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94" w:rsidRPr="001C272A" w:rsidRDefault="00AB2394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0" w:name="bookmark0"/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Договор</w:t>
      </w:r>
      <w:bookmarkEnd w:id="0"/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№</w:t>
      </w:r>
      <w:r w:rsidR="00E72F0A" w:rsidRPr="001C272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_________________</w:t>
      </w:r>
    </w:p>
    <w:p w:rsidR="00441EF1" w:rsidRDefault="00AB2394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441EF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 подключении</w:t>
      </w:r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теплопотребляющих</w:t>
      </w:r>
      <w:proofErr w:type="spellEnd"/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установок </w:t>
      </w:r>
      <w:r w:rsidR="00E72F0A" w:rsidRPr="00E72F0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__________________________ </w:t>
      </w:r>
    </w:p>
    <w:p w:rsidR="00AB2394" w:rsidRPr="00AB2394" w:rsidRDefault="00AB2394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к инженерным сетям </w:t>
      </w:r>
      <w:r w:rsidR="00E72F0A" w:rsidRPr="00E72F0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_______ - </w:t>
      </w:r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филиала </w:t>
      </w:r>
      <w:r w:rsidR="007A0BC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</w:t>
      </w:r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АО «Мосэнерго» </w:t>
      </w:r>
    </w:p>
    <w:p w:rsidR="00AB2394" w:rsidRPr="00AB2394" w:rsidRDefault="00AB2394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B2394" w:rsidRPr="00AB2394" w:rsidRDefault="00AB2394" w:rsidP="00AB2394">
      <w:pPr>
        <w:tabs>
          <w:tab w:val="left" w:pos="5883"/>
          <w:tab w:val="left" w:leader="underscore" w:pos="8096"/>
          <w:tab w:val="left" w:leader="underscore" w:pos="8739"/>
        </w:tabs>
        <w:spacing w:after="246" w:line="250" w:lineRule="exact"/>
        <w:ind w:left="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г. Москва</w:t>
      </w: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« __»</w:t>
      </w: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20</w:t>
      </w: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года</w:t>
      </w:r>
    </w:p>
    <w:p w:rsidR="00AB2394" w:rsidRPr="00AB2394" w:rsidRDefault="00CF1B1B" w:rsidP="00AB2394">
      <w:pPr>
        <w:tabs>
          <w:tab w:val="left" w:leader="underscore" w:pos="4562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1" w:name="bookmark2"/>
      <w:r w:rsidRPr="00CF1B1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______________________________    </w:t>
      </w:r>
      <w:r w:rsidR="00AB2394"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, именуемое в дальнейшем</w:t>
      </w:r>
      <w:r w:rsidR="00AB2394" w:rsidRPr="00AB239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«Заявитель»,</w:t>
      </w:r>
      <w:r w:rsidR="00AB2394"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лице</w:t>
      </w:r>
      <w:r w:rsidRPr="00CF1B1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__________________________</w:t>
      </w:r>
      <w:r w:rsidR="00AB2394"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CF1B1B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</w:t>
      </w:r>
      <w:proofErr w:type="gramStart"/>
      <w:r w:rsidRPr="00CF1B1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B2394"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proofErr w:type="gramEnd"/>
      <w:r w:rsidR="00AB2394"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одной</w:t>
      </w:r>
      <w:bookmarkStart w:id="2" w:name="bookmark1"/>
      <w:r w:rsidR="00AB2394"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B2394" w:rsidRPr="00AB239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стороны, и</w:t>
      </w:r>
    </w:p>
    <w:p w:rsidR="00AB2394" w:rsidRPr="00AB2394" w:rsidRDefault="008856BE" w:rsidP="00CF1B1B">
      <w:pPr>
        <w:tabs>
          <w:tab w:val="left" w:leader="underscore" w:pos="456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Публичн</w:t>
      </w:r>
      <w:r w:rsidR="00AB2394"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ое акционерное общество энергетики и электрификации «Мосэнерго»                    (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</w:t>
      </w:r>
      <w:r w:rsidR="00AB2394"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АО «Мосэнерго»)</w:t>
      </w:r>
      <w:r w:rsidR="00AB2394"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AB2394" w:rsidRPr="00AB239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2394" w:rsidRPr="00AB239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именуемое в дальнейшем</w:t>
      </w:r>
      <w:r w:rsidR="00AB2394"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B2394"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«Исполнитель»</w:t>
      </w:r>
      <w:r w:rsidR="00AB2394"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AB2394" w:rsidRPr="00AB239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bookmarkEnd w:id="2"/>
      <w:r w:rsidR="00AB2394"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в лице</w:t>
      </w:r>
      <w:r w:rsidR="00CF1B1B" w:rsidRPr="00CF1B1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</w:t>
      </w:r>
      <w:r w:rsidR="00AB2394"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, действующего на основании</w:t>
      </w:r>
      <w:r w:rsidR="00CF1B1B" w:rsidRPr="00CF1B1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</w:t>
      </w:r>
      <w:r w:rsidR="00AB2394"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, с другой стороны, в дальнейшем при совместном упоминании именуемые</w:t>
      </w:r>
      <w:r w:rsidR="00AB2394" w:rsidRPr="00AB239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«Стороны»,</w:t>
      </w:r>
      <w:r w:rsidR="00AB2394"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заключили настоящий договор (далее - «Договор») о нижеследующем:</w:t>
      </w:r>
    </w:p>
    <w:p w:rsidR="00AB2394" w:rsidRPr="00AB2394" w:rsidRDefault="00AB2394" w:rsidP="00AB2394">
      <w:pPr>
        <w:keepNext/>
        <w:keepLines/>
        <w:spacing w:after="244" w:line="302" w:lineRule="exact"/>
        <w:ind w:right="8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 Предмет Договора</w:t>
      </w:r>
      <w:bookmarkEnd w:id="1"/>
    </w:p>
    <w:p w:rsidR="00AB2394" w:rsidRPr="00AB2394" w:rsidRDefault="00AB2394" w:rsidP="00AB2394">
      <w:pPr>
        <w:numPr>
          <w:ilvl w:val="0"/>
          <w:numId w:val="1"/>
        </w:numPr>
        <w:tabs>
          <w:tab w:val="left" w:pos="1285"/>
        </w:tabs>
        <w:spacing w:after="0" w:line="240" w:lineRule="auto"/>
        <w:ind w:left="80" w:right="6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настоящему Договору Исполнитель обязуется осуществить подключение, а Заявитель обязуется выполнить действия по подготовке </w:t>
      </w:r>
      <w:proofErr w:type="spellStart"/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установок Заявителя к подключению и оплатить услуги по подключению.</w:t>
      </w:r>
    </w:p>
    <w:p w:rsidR="00AB2394" w:rsidRPr="00CF1B1B" w:rsidRDefault="00AB2394" w:rsidP="00AB2394">
      <w:pPr>
        <w:numPr>
          <w:ilvl w:val="0"/>
          <w:numId w:val="1"/>
        </w:numPr>
        <w:tabs>
          <w:tab w:val="left" w:pos="1302"/>
          <w:tab w:val="left" w:pos="1389"/>
          <w:tab w:val="left" w:leader="underscore" w:pos="9318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F1B1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Объект: </w:t>
      </w:r>
      <w:r w:rsidR="00CF1B1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_______________________________________________________________</w:t>
      </w:r>
    </w:p>
    <w:p w:rsidR="00AB2394" w:rsidRPr="00AB2394" w:rsidRDefault="00AB2394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F1B1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подключения Объекта: не более 3 (Трех) лет </w:t>
      </w:r>
      <w:proofErr w:type="gramStart"/>
      <w:r w:rsidRPr="00CF1B1B">
        <w:rPr>
          <w:rFonts w:ascii="Times New Roman" w:eastAsia="Arial Unicode MS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CF1B1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Сторонами настоящего Договора.</w:t>
      </w:r>
    </w:p>
    <w:p w:rsidR="00AB2394" w:rsidRPr="00AB2394" w:rsidRDefault="00AB2394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После осуществления подключения Исполнитель и Заявитель подписывают акт  о подключении объекта и акт разграничения балансовой принадлежности.</w:t>
      </w:r>
    </w:p>
    <w:p w:rsidR="00AB2394" w:rsidRPr="00AB2394" w:rsidRDefault="00AB2394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Заявитель обязан оборудовать подключаемый Объект приборами учета тепловой энергии и теплоносителя.</w:t>
      </w:r>
    </w:p>
    <w:p w:rsidR="00AB2394" w:rsidRPr="00AB2394" w:rsidRDefault="00AB2394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Перечень мероприятий (в том числе технических) по подключению Объекта к системе теплоснабжения и обязательства Сторон по их выполнению, размер и виды тепловой нагрузки подключаемого Объекта, местоположение точек подключения и условия и порядок подключения внутриплощадочных и (или) внутридомовых сетей и оборудования подключаемого Объекта к системе теплоснабжения определяется в </w:t>
      </w:r>
      <w:r w:rsidR="008856BE">
        <w:rPr>
          <w:rFonts w:ascii="Times New Roman" w:eastAsia="Arial Unicode MS" w:hAnsi="Times New Roman" w:cs="Times New Roman"/>
          <w:sz w:val="24"/>
          <w:szCs w:val="24"/>
          <w:lang w:eastAsia="ru-RU"/>
        </w:rPr>
        <w:t>У</w:t>
      </w: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словиях подключения (далее – У</w:t>
      </w:r>
      <w:r w:rsidR="008856BE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), Приложение №1 к настоящему Договору, являющимся его неотъемлемой частью.</w:t>
      </w:r>
      <w:proofErr w:type="gramEnd"/>
    </w:p>
    <w:p w:rsidR="00AB2394" w:rsidRPr="00AB2394" w:rsidRDefault="00AB2394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После выполнения Заявителем У</w:t>
      </w:r>
      <w:r w:rsidR="008856BE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Исполнитель выдает разрешение на осуществление Заявителем подключения Объекта к системе теплоснабжения.</w:t>
      </w:r>
    </w:p>
    <w:p w:rsidR="00AB2394" w:rsidRPr="00AB2394" w:rsidRDefault="00AB2394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Стороны исполняют обязательства по выполнению мероприятий по подключению Объекта к системе теплоснабжения в пределах границы балансовой принадлежности и эксплуатационной ответственности, определенной в соответствии разделами У</w:t>
      </w:r>
      <w:r w:rsidR="008856BE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B2394" w:rsidRPr="00AB2394" w:rsidRDefault="00AB2394" w:rsidP="00AB2394">
      <w:pPr>
        <w:keepNext/>
        <w:keepLines/>
        <w:spacing w:after="254" w:line="250" w:lineRule="exact"/>
        <w:ind w:right="60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3" w:name="bookmark3"/>
    </w:p>
    <w:p w:rsidR="00AB2394" w:rsidRPr="00AB2394" w:rsidRDefault="00AB2394" w:rsidP="00AB2394">
      <w:pPr>
        <w:keepNext/>
        <w:keepLines/>
        <w:spacing w:after="254" w:line="250" w:lineRule="exact"/>
        <w:ind w:right="6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2. Права и обязанности Сторон</w:t>
      </w:r>
      <w:bookmarkEnd w:id="3"/>
    </w:p>
    <w:p w:rsidR="00AB2394" w:rsidRPr="00AB2394" w:rsidRDefault="00AB2394" w:rsidP="00AB2394">
      <w:pPr>
        <w:keepNext/>
        <w:keepLines/>
        <w:spacing w:after="0" w:line="240" w:lineRule="auto"/>
        <w:ind w:left="80" w:firstLine="440"/>
        <w:jc w:val="both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4" w:name="bookmark4"/>
      <w:r w:rsidRPr="00AB239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2.1.</w:t>
      </w:r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Исполнитель обязан:</w:t>
      </w:r>
      <w:bookmarkEnd w:id="4"/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2.1.1. проверить выполнение Заявителем У</w:t>
      </w:r>
      <w:r w:rsidR="008856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установить пломбы на приборах (узлах) учета тепловой энергии и теплоносителя, кранах и задвижках на их обводах в установленный Договором и У</w:t>
      </w:r>
      <w:r w:rsidR="008856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готовности;</w:t>
      </w:r>
      <w:proofErr w:type="gramEnd"/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2.1.2. осуществить не позднее установленного Договором срока (но не ранее подписания акта о готовности) действия по подключению к сети инженерно-технического обеспечения внутриплощадочных или внутридомовых сетей и оборудования подключаемого Объекта;</w:t>
      </w: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2.1.3. принять либо отказать в принятии предложения Заявителя о внесении изменений в Договор в течение 30 (тридцати) дней </w:t>
      </w:r>
      <w:proofErr w:type="gramStart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предложения Заявителя при внесении изменений в проектную документацию.</w:t>
      </w:r>
    </w:p>
    <w:p w:rsidR="00AB2394" w:rsidRPr="00AB2394" w:rsidRDefault="00AB2394" w:rsidP="00AB2394">
      <w:pPr>
        <w:keepNext/>
        <w:keepLines/>
        <w:spacing w:after="0" w:line="240" w:lineRule="auto"/>
        <w:ind w:left="80" w:firstLine="440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AB2394" w:rsidRPr="00AB2394" w:rsidRDefault="00AB2394" w:rsidP="00AB2394">
      <w:pPr>
        <w:keepNext/>
        <w:keepLines/>
        <w:spacing w:after="0" w:line="240" w:lineRule="auto"/>
        <w:ind w:left="80" w:firstLine="440"/>
        <w:jc w:val="both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2.2.</w:t>
      </w:r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Исполнитель вправе:</w:t>
      </w: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2.2.1. участвовать в приемке скрытых работ по укладке сети от Объекта до точки подключения;</w:t>
      </w: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2.2.2. изменить дату подключения Объекта на более позднюю в случае, если Заявитель не предоставил в установленные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обводах;</w:t>
      </w:r>
      <w:proofErr w:type="gramEnd"/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2.2.3. осуществлять </w:t>
      </w:r>
      <w:proofErr w:type="gramStart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выполнением мероприятий по подключению.</w:t>
      </w: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2.3. Заявитель обязан:</w:t>
      </w: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2.3.1. выполнить установленные в Договоре условия подготовки внутриплощадочных и внутридомовых сетей и оборудования Объекта к подключению;</w:t>
      </w: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2.3.2. 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в течение 10 (Десяти) рабочих дней, разработанную </w:t>
      </w:r>
      <w:proofErr w:type="gramStart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соответствиями с У</w:t>
      </w:r>
      <w:r w:rsidR="008856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выданными Исполнителем. Отступления от </w:t>
      </w:r>
      <w:r w:rsidR="008856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УП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необходимость которых выявлена в ходе проектирования, подлежат обязательному согласованию с Исполнителем;</w:t>
      </w: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2.3.3. направить Исполнителю предложение о внесении изменений в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 в срок, не позднее 10 (Десяти) рабочих дней </w:t>
      </w:r>
      <w:proofErr w:type="gramStart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таких изменений;</w:t>
      </w: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2.3.4. обеспечить доступ Исполнителя для проверки выполнения У</w:t>
      </w:r>
      <w:r w:rsidR="008856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опломбирования приборов (узлов) учета, кранов и задвижек на их обводах;</w:t>
      </w: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2.3.5. внести плату за подключение в размере и в сроки, которые установлены разделом 3 Договора.</w:t>
      </w: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2.4. Заявитель вправе:</w:t>
      </w: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2.4.1. направить письменное обращение </w:t>
      </w:r>
      <w:proofErr w:type="gramStart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Исполнителю</w:t>
      </w:r>
      <w:proofErr w:type="gramEnd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случае если в процессе строительства (реконструкции) </w:t>
      </w:r>
      <w:proofErr w:type="spellStart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Оъекта</w:t>
      </w:r>
      <w:proofErr w:type="spellEnd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превышен срок действия У</w:t>
      </w:r>
      <w:r w:rsidR="008856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 целью продления указанного срок</w:t>
      </w:r>
      <w:r w:rsidR="008856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а. Согласование отступления от 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="008856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а также продление срока действия У</w:t>
      </w:r>
      <w:r w:rsidR="008856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осуществляется Исполнителем в течение 15 дней </w:t>
      </w:r>
      <w:proofErr w:type="gramStart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обращения Заявителя.</w:t>
      </w: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2.4.2. получить информацию о ходе выполнения предусмотренных Договором мероприятий по созданию (реконструкции) тепловых сетей.</w:t>
      </w:r>
    </w:p>
    <w:p w:rsidR="00AB2394" w:rsidRPr="00AB2394" w:rsidRDefault="00AB2394" w:rsidP="00AB2394">
      <w:pPr>
        <w:keepNext/>
        <w:keepLines/>
        <w:spacing w:after="252" w:line="302" w:lineRule="exac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5" w:name="bookmark7"/>
    </w:p>
    <w:p w:rsidR="00AB2394" w:rsidRPr="00AB2394" w:rsidRDefault="00AB2394" w:rsidP="00AB2394">
      <w:pPr>
        <w:keepNext/>
        <w:keepLines/>
        <w:spacing w:after="252" w:line="302" w:lineRule="exac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 Плата за подключение Объекта и порядок ее внесения</w:t>
      </w:r>
      <w:bookmarkEnd w:id="5"/>
    </w:p>
    <w:p w:rsidR="00AB2394" w:rsidRPr="00AB2394" w:rsidRDefault="00AB2394" w:rsidP="00AB239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3.1. Стороны установили следующий порядок определения размера платы за подключение по настоящему Договору:</w:t>
      </w:r>
    </w:p>
    <w:p w:rsidR="00AB2394" w:rsidRPr="00AB2394" w:rsidRDefault="00AB2394" w:rsidP="00AB23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3.1.1. В целях установления размера платы за технологическое присоединение </w:t>
      </w:r>
      <w:r w:rsidR="00441E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индивидуальном по</w:t>
      </w:r>
      <w:r w:rsidR="00441E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рядке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(в соответствии с п.</w:t>
      </w:r>
      <w:r w:rsidR="008856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7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28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Правил подключения</w:t>
      </w:r>
      <w:r w:rsidR="004A57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(технологического присоединения)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 системам теплоснабжения, утве</w:t>
      </w:r>
      <w:r w:rsidR="004A57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ржденных Постановлением РФ  от 5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7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ию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ля 201</w:t>
      </w:r>
      <w:r w:rsidR="004A57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 N </w:t>
      </w:r>
      <w:r w:rsidR="004A57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78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7), Исполнитель обращается в уполномоченный государственный орган в области регулирования тарифов;</w:t>
      </w:r>
    </w:p>
    <w:p w:rsidR="00AB2394" w:rsidRPr="00AB2394" w:rsidRDefault="00AB2394" w:rsidP="00AB239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3.1.2. Уполномоченный государственный орган в области регулирования тарифов в установленном порядке принимает постановление, которы</w:t>
      </w:r>
      <w:bookmarkStart w:id="6" w:name="_GoBack"/>
      <w:bookmarkEnd w:id="6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 устанавливается размер платы за технологическое подключение в рамках настоящего Договора;</w:t>
      </w:r>
    </w:p>
    <w:p w:rsidR="00AB2394" w:rsidRPr="00AB2394" w:rsidRDefault="00AB2394" w:rsidP="00AB239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3.1.3. </w:t>
      </w:r>
      <w:proofErr w:type="gramStart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течение 30 (тридцати) календарных дней после принятия </w:t>
      </w:r>
      <w:r w:rsidRPr="00AB2394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ru-RU"/>
        </w:rPr>
        <w:t>уполномоченным государственным органом в области регулирования тарифов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постановления, утверждающего плату за технологическое подключение, Стороны подписывают дополнительное соглашение к 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настоящему Договору, с указанием размера платы за Услуги, как она определена в постановлении </w:t>
      </w:r>
      <w:r w:rsidRPr="00AB2394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ru-RU"/>
        </w:rPr>
        <w:t>уполномоченного государственного органа в области регулирования тарифов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и, при необходимости, определяют порядок взаиморасчетов, которые должны быть осуществлены между ними в период</w:t>
      </w:r>
      <w:proofErr w:type="gramEnd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до даты составления акта об осуществлении технологического подключения.</w:t>
      </w:r>
    </w:p>
    <w:p w:rsidR="00AB2394" w:rsidRPr="00AB2394" w:rsidRDefault="00AB2394" w:rsidP="00AB2394">
      <w:pPr>
        <w:keepNext/>
        <w:keepLines/>
        <w:spacing w:after="254" w:line="250" w:lineRule="exact"/>
        <w:ind w:left="1640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7" w:name="bookmark8"/>
    </w:p>
    <w:p w:rsidR="00AB2394" w:rsidRPr="00AB2394" w:rsidRDefault="00AB2394" w:rsidP="00AB2394">
      <w:pPr>
        <w:keepNext/>
        <w:keepLines/>
        <w:spacing w:after="254" w:line="250" w:lineRule="exact"/>
        <w:ind w:left="1640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4. Ответственность Сторон и условия расторжения Договора</w:t>
      </w:r>
      <w:bookmarkEnd w:id="7"/>
    </w:p>
    <w:p w:rsidR="00AB2394" w:rsidRPr="00AB2394" w:rsidRDefault="00AB2394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случае нарушения одной из Сторон настоящего Договора срока осуществления мероприятий по подключению, виновная Сторона обязана уплатить другой Стороне в течение 10 (десяти)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подключению по Договору за каждый день просрочки.</w:t>
      </w:r>
      <w:proofErr w:type="gramEnd"/>
    </w:p>
    <w:p w:rsidR="00AB2394" w:rsidRPr="00AB2394" w:rsidRDefault="00AB2394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4.2. В случае нарушения Заявителем сроков осуществления платежей по Договору, предусмотренных п. 3.1. </w:t>
      </w:r>
      <w:proofErr w:type="gramStart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Договора, Заявитель обязуется уплатить Исполнителю в течение 30 (тридцати) рабочих дней с даты получения соответствующего требования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суммы соответствующего платежа по Договору, срок перечисления которого нарушен, за каждый день просрочки за период с даты наступления просрочки до фактической даты выполнения просроченного обязательства по осуществлению</w:t>
      </w:r>
      <w:proofErr w:type="gramEnd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платежа.</w:t>
      </w:r>
    </w:p>
    <w:p w:rsidR="00AB2394" w:rsidRPr="00AB2394" w:rsidRDefault="00AB2394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4.3. В случае нарушения Исполнителем срока осуществления мероприятий  по подключению, указанных в настоящем Договоре и приложениях к нему, Заявитель вправе в одностороннем порядке расторгнуть настоящий Договор.</w:t>
      </w:r>
    </w:p>
    <w:p w:rsidR="00AB2394" w:rsidRPr="00AB2394" w:rsidRDefault="00AB2394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4.4. Заявитель вправе отказаться от исполнения настоящего Договора при условии оплаты Исполнителю фактически понесенных им расходов. При намерении в одностороннем порядке отказаться от исполнения настоящего Договора Заявитель обязан не менее чем за 15 (пятнадцать) рабочих дней до предполагаемой даты расторжения настоящего Договора письменно уведомить Исполнителя о своем намерении.</w:t>
      </w:r>
    </w:p>
    <w:p w:rsidR="00AB2394" w:rsidRPr="00AB2394" w:rsidRDefault="00AB2394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4.5. За нарушение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B2394" w:rsidRPr="00AB2394" w:rsidRDefault="00AB2394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8" w:name="bookmark9"/>
    </w:p>
    <w:p w:rsidR="00AB2394" w:rsidRPr="00AB2394" w:rsidRDefault="00AB2394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5. Порядок разрешения споров</w:t>
      </w:r>
      <w:bookmarkEnd w:id="8"/>
    </w:p>
    <w:p w:rsidR="00AB2394" w:rsidRPr="00AB2394" w:rsidRDefault="00AB2394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numPr>
          <w:ilvl w:val="0"/>
          <w:numId w:val="2"/>
        </w:numPr>
        <w:tabs>
          <w:tab w:val="left" w:pos="1403"/>
        </w:tabs>
        <w:spacing w:after="0" w:line="240" w:lineRule="auto"/>
        <w:ind w:left="40" w:right="20" w:firstLine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Все споры, возникающие между Сторонами по настоящему Договору, подлежат разрешению путем переговоров.</w:t>
      </w:r>
    </w:p>
    <w:p w:rsidR="00AB2394" w:rsidRPr="00AB2394" w:rsidRDefault="00AB2394" w:rsidP="00AB2394">
      <w:pPr>
        <w:numPr>
          <w:ilvl w:val="0"/>
          <w:numId w:val="2"/>
        </w:numPr>
        <w:tabs>
          <w:tab w:val="left" w:pos="1403"/>
        </w:tabs>
        <w:spacing w:after="0" w:line="240" w:lineRule="auto"/>
        <w:ind w:left="40" w:right="20" w:firstLine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Споры, не разрешенные Сторонами в процессе переговоров, подлежат разрешению в Арбитражном суде г. Москвы.</w:t>
      </w:r>
      <w:bookmarkStart w:id="9" w:name="bookmark10"/>
    </w:p>
    <w:p w:rsidR="00AB2394" w:rsidRPr="00AB2394" w:rsidRDefault="00AB2394" w:rsidP="00AB2394">
      <w:pPr>
        <w:keepNext/>
        <w:keepLines/>
        <w:tabs>
          <w:tab w:val="left" w:pos="1240"/>
        </w:tabs>
        <w:spacing w:after="259" w:line="240" w:lineRule="auto"/>
        <w:ind w:left="1640" w:right="2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B2394" w:rsidRPr="00AB2394" w:rsidRDefault="00AB2394" w:rsidP="00AB2394">
      <w:pPr>
        <w:keepNext/>
        <w:keepLines/>
        <w:tabs>
          <w:tab w:val="left" w:pos="1240"/>
        </w:tabs>
        <w:spacing w:after="259" w:line="240" w:lineRule="auto"/>
        <w:ind w:left="1640" w:right="2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B2394" w:rsidRPr="00AB2394" w:rsidRDefault="00AB2394" w:rsidP="00AB2394">
      <w:pPr>
        <w:keepNext/>
        <w:keepLines/>
        <w:tabs>
          <w:tab w:val="left" w:pos="1240"/>
        </w:tabs>
        <w:spacing w:after="259" w:line="240" w:lineRule="auto"/>
        <w:ind w:left="1640" w:right="2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6. Действие Договора и заключительные положения</w:t>
      </w:r>
      <w:bookmarkEnd w:id="9"/>
    </w:p>
    <w:p w:rsidR="00AB2394" w:rsidRPr="00AB2394" w:rsidRDefault="00AB2394" w:rsidP="00AB2394">
      <w:pPr>
        <w:keepNext/>
        <w:keepLines/>
        <w:tabs>
          <w:tab w:val="left" w:pos="1240"/>
        </w:tabs>
        <w:spacing w:after="259" w:line="240" w:lineRule="auto"/>
        <w:ind w:left="1640" w:right="2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B2394" w:rsidRPr="00AB2394" w:rsidRDefault="00AB2394" w:rsidP="00AB2394">
      <w:pPr>
        <w:numPr>
          <w:ilvl w:val="0"/>
          <w:numId w:val="3"/>
        </w:numPr>
        <w:tabs>
          <w:tab w:val="left" w:pos="1288"/>
        </w:tabs>
        <w:spacing w:after="0" w:line="240" w:lineRule="auto"/>
        <w:ind w:left="40" w:right="20" w:firstLine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Настоящий Договор вступает в силу со дня его подписания обеими Сторонами и действует до полного исполнения Сторонами своих обязательств по нему.</w:t>
      </w:r>
    </w:p>
    <w:p w:rsidR="00AB2394" w:rsidRPr="00AB2394" w:rsidRDefault="00AB2394" w:rsidP="00AB2394">
      <w:pPr>
        <w:numPr>
          <w:ilvl w:val="0"/>
          <w:numId w:val="3"/>
        </w:numPr>
        <w:tabs>
          <w:tab w:val="left" w:pos="1408"/>
        </w:tabs>
        <w:spacing w:after="0" w:line="240" w:lineRule="auto"/>
        <w:ind w:left="40" w:right="20" w:firstLine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Стороны не вправе уступать свои права и обязанности по настоящему Договору третьим лицам без получения предварительного письменного согласия другой Стороны.</w:t>
      </w:r>
    </w:p>
    <w:p w:rsidR="00AB2394" w:rsidRPr="00AB2394" w:rsidRDefault="00AB2394" w:rsidP="00AB2394">
      <w:pPr>
        <w:numPr>
          <w:ilvl w:val="0"/>
          <w:numId w:val="3"/>
        </w:numPr>
        <w:tabs>
          <w:tab w:val="left" w:pos="1413"/>
        </w:tabs>
        <w:spacing w:after="0" w:line="240" w:lineRule="auto"/>
        <w:ind w:left="40" w:right="20" w:firstLine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Настоящий Договор заключен в 2 (двух) экземплярах, имеющих одинаковую юридическую силу, но одному экземпляру для каждой из Сторон.</w:t>
      </w:r>
    </w:p>
    <w:p w:rsidR="00AB2394" w:rsidRPr="00AB2394" w:rsidRDefault="00AB2394" w:rsidP="00AB239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68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</w:rPr>
        <w:t>Следующие приложения являются неотъемлемой частью настоящего Договора:</w:t>
      </w:r>
    </w:p>
    <w:p w:rsidR="00AB2394" w:rsidRPr="00AB2394" w:rsidRDefault="00AB2394" w:rsidP="00AB2394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3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Приложение № 1: </w:t>
      </w:r>
      <w:r w:rsidR="00441E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Условия 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подключени</w:t>
      </w:r>
      <w:r w:rsidR="00441E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</w:t>
      </w: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B2394" w:rsidRPr="00AB2394" w:rsidRDefault="00AB2394" w:rsidP="00AB2394">
      <w:pPr>
        <w:shd w:val="clear" w:color="auto" w:fill="FFFFFF"/>
        <w:spacing w:after="0" w:line="240" w:lineRule="auto"/>
        <w:ind w:left="2736" w:right="240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B2394" w:rsidRPr="00E72F0A" w:rsidRDefault="00AB2394" w:rsidP="00AB2394">
      <w:pPr>
        <w:shd w:val="clear" w:color="auto" w:fill="FFFFFF"/>
        <w:spacing w:after="0" w:line="240" w:lineRule="auto"/>
        <w:ind w:left="2736" w:right="240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F1B1B" w:rsidRPr="00E72F0A" w:rsidRDefault="00CF1B1B" w:rsidP="00AB2394">
      <w:pPr>
        <w:shd w:val="clear" w:color="auto" w:fill="FFFFFF"/>
        <w:spacing w:after="0" w:line="240" w:lineRule="auto"/>
        <w:ind w:left="2736" w:right="240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hd w:val="clear" w:color="auto" w:fill="FFFFFF"/>
        <w:spacing w:after="0" w:line="240" w:lineRule="auto"/>
        <w:ind w:left="2736" w:right="240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7.</w:t>
      </w:r>
      <w:r w:rsidR="00441EF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B2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Реквизиты и подписи Сторон  </w:t>
      </w:r>
    </w:p>
    <w:p w:rsidR="00AB2394" w:rsidRPr="00AB2394" w:rsidRDefault="00AB2394" w:rsidP="00AB2394">
      <w:pPr>
        <w:shd w:val="clear" w:color="auto" w:fill="FFFFFF"/>
        <w:spacing w:after="0" w:line="240" w:lineRule="auto"/>
        <w:ind w:left="2736" w:right="240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04"/>
        <w:gridCol w:w="4602"/>
      </w:tblGrid>
      <w:tr w:rsidR="00AB2394" w:rsidRPr="00AB2394" w:rsidTr="00463F0B">
        <w:trPr>
          <w:trHeight w:val="900"/>
        </w:trPr>
        <w:tc>
          <w:tcPr>
            <w:tcW w:w="5004" w:type="dxa"/>
          </w:tcPr>
          <w:p w:rsidR="00AB2394" w:rsidRPr="00AB2394" w:rsidRDefault="00AB2394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AB2394" w:rsidRPr="00AB2394" w:rsidRDefault="008856BE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AB2394"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АО  «Мосэнерго»</w:t>
            </w:r>
          </w:p>
          <w:p w:rsidR="00AB2394" w:rsidRPr="00AB2394" w:rsidRDefault="00AB2394" w:rsidP="00AB2394">
            <w:pPr>
              <w:shd w:val="clear" w:color="auto" w:fill="FFFFFF"/>
              <w:spacing w:after="0"/>
              <w:ind w:right="2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526, г"/>
              </w:smartTagPr>
              <w:r w:rsidRPr="00AB2394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</w:rPr>
                <w:t>119526, г</w:t>
              </w:r>
            </w:smartTag>
            <w:r w:rsidRPr="00AB23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Москва, проспект Вернадского, д.101, корп. 3  </w:t>
            </w:r>
          </w:p>
          <w:p w:rsidR="00AB2394" w:rsidRPr="00AB2394" w:rsidRDefault="00AB2394" w:rsidP="00AB2394">
            <w:pPr>
              <w:shd w:val="clear" w:color="auto" w:fill="FFFFFF"/>
              <w:spacing w:after="0"/>
              <w:ind w:right="24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B23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ИНН 7705035012</w:t>
            </w:r>
          </w:p>
          <w:p w:rsidR="00AB2394" w:rsidRPr="00AB2394" w:rsidRDefault="00AB2394" w:rsidP="00AB2394">
            <w:pPr>
              <w:shd w:val="clear" w:color="auto" w:fill="FFFFFF"/>
              <w:spacing w:after="0"/>
              <w:ind w:right="2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B23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КПП 997</w:t>
            </w:r>
            <w:r w:rsidR="008856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  <w:r w:rsidRPr="00AB23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50001</w:t>
            </w:r>
          </w:p>
          <w:p w:rsidR="00AB2394" w:rsidRPr="00AB2394" w:rsidRDefault="00AB2394" w:rsidP="00AB2394">
            <w:pPr>
              <w:shd w:val="clear" w:color="auto" w:fill="FFFFFF"/>
              <w:spacing w:after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23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B23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/с № 40702810250010004712 </w:t>
            </w:r>
          </w:p>
          <w:p w:rsidR="00AB2394" w:rsidRPr="00AB2394" w:rsidRDefault="00AB2394" w:rsidP="00AB2394">
            <w:pPr>
              <w:shd w:val="clear" w:color="auto" w:fill="FFFFFF"/>
              <w:spacing w:after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B23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8856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Центральном филиале </w:t>
            </w:r>
            <w:r w:rsidRPr="00AB23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АО «АБ «РОССИЯ»                  </w:t>
            </w:r>
          </w:p>
          <w:p w:rsidR="00AB2394" w:rsidRPr="00AB2394" w:rsidRDefault="00AB2394" w:rsidP="00AB2394">
            <w:pPr>
              <w:shd w:val="clear" w:color="auto" w:fill="FFFFFF"/>
              <w:spacing w:after="0"/>
              <w:ind w:right="2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B23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БИК 04452</w:t>
            </w:r>
            <w:r w:rsidR="008856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5220</w:t>
            </w:r>
            <w:r w:rsidRPr="00AB23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AB2394" w:rsidRPr="00AB2394" w:rsidRDefault="00AB2394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B23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к/с</w:t>
            </w:r>
            <w:r w:rsidR="008856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3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30101810</w:t>
            </w:r>
            <w:r w:rsidR="00BA23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145250000220</w:t>
            </w:r>
            <w:r w:rsidRPr="00AB23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AB2394" w:rsidRPr="00AB2394" w:rsidRDefault="00AB2394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__________________ / </w:t>
            </w:r>
            <w:r w:rsidR="00463F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__________</w:t>
            </w:r>
            <w:r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AB2394" w:rsidRPr="00463F0B" w:rsidRDefault="00463F0B" w:rsidP="00AB2394">
            <w:pPr>
              <w:shd w:val="clear" w:color="auto" w:fill="FFFFFF"/>
              <w:tabs>
                <w:tab w:val="left" w:pos="540"/>
              </w:tabs>
              <w:spacing w:after="0"/>
              <w:ind w:right="2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3F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602" w:type="dxa"/>
          </w:tcPr>
          <w:p w:rsidR="00BC40ED" w:rsidRPr="00BC40ED" w:rsidRDefault="00BC40ED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Заявитель:</w:t>
            </w:r>
          </w:p>
          <w:p w:rsidR="00BC40ED" w:rsidRDefault="00BC40ED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C40ED" w:rsidRDefault="00BC40ED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C40ED" w:rsidRDefault="00BC40ED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F1B1B" w:rsidRPr="00CF1B1B" w:rsidRDefault="00AB2394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CF1B1B" w:rsidRPr="00CF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F1B1B" w:rsidRPr="00CF1B1B" w:rsidRDefault="00AB2394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CF1B1B" w:rsidRPr="00CF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AB2394" w:rsidRPr="00E72F0A" w:rsidRDefault="00AB2394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B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CF1B1B" w:rsidRPr="00CF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CF1B1B" w:rsidRPr="00E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CF1B1B" w:rsidRDefault="00AB2394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F1B1B" w:rsidRPr="00E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63F0B" w:rsidRDefault="00463F0B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AB2394" w:rsidRPr="00463F0B" w:rsidRDefault="00AB2394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46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</w:t>
            </w:r>
          </w:p>
          <w:p w:rsidR="00AB2394" w:rsidRPr="00463F0B" w:rsidRDefault="00AB2394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 </w:t>
            </w:r>
            <w:r w:rsidR="0046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</w:t>
            </w:r>
          </w:p>
          <w:p w:rsidR="00AB2394" w:rsidRDefault="00AB2394" w:rsidP="00463F0B">
            <w:pPr>
              <w:shd w:val="clear" w:color="auto" w:fill="FFFFFF"/>
              <w:tabs>
                <w:tab w:val="left" w:pos="3874"/>
              </w:tabs>
              <w:spacing w:after="0"/>
              <w:ind w:right="324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</w:t>
            </w:r>
            <w:r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____/</w:t>
            </w:r>
            <w:r w:rsidR="00463F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_____________</w:t>
            </w:r>
            <w:r w:rsidR="00463F0B"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23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:rsidR="00463F0B" w:rsidRPr="00463F0B" w:rsidRDefault="00463F0B" w:rsidP="00463F0B">
            <w:pPr>
              <w:shd w:val="clear" w:color="auto" w:fill="FFFFFF"/>
              <w:tabs>
                <w:tab w:val="left" w:pos="3874"/>
              </w:tabs>
              <w:spacing w:after="0"/>
              <w:ind w:right="3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3F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35DF4" w:rsidRDefault="00335DF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35DF4" w:rsidRDefault="00335DF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35DF4" w:rsidRDefault="00335DF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35DF4" w:rsidRDefault="00335DF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35DF4" w:rsidRDefault="00335DF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35DF4" w:rsidRPr="00AB2394" w:rsidRDefault="00335DF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Приложение № 1 </w:t>
      </w:r>
    </w:p>
    <w:p w:rsidR="00AB2394" w:rsidRPr="00AB2394" w:rsidRDefault="00AB2394" w:rsidP="00AB239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к договору  № </w:t>
      </w:r>
      <w:r w:rsidR="00335D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AB2394" w:rsidRPr="00AB2394" w:rsidRDefault="00AB2394" w:rsidP="00AB2394">
      <w:pPr>
        <w:spacing w:after="0" w:line="240" w:lineRule="auto"/>
        <w:ind w:left="581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«__» _______________ 201_ г. </w:t>
      </w:r>
    </w:p>
    <w:p w:rsidR="00AB2394" w:rsidRPr="00AB2394" w:rsidRDefault="00AB2394" w:rsidP="00AB239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B2394" w:rsidRPr="00AB2394" w:rsidRDefault="00441EF1" w:rsidP="00AB23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</w:t>
      </w:r>
      <w:r w:rsidR="00AB2394" w:rsidRPr="00AB23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словия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подключения</w:t>
      </w:r>
    </w:p>
    <w:p w:rsidR="00441EF1" w:rsidRDefault="00AB2394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spellStart"/>
      <w:r w:rsidRPr="00AB239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теплопотребляющих</w:t>
      </w:r>
      <w:proofErr w:type="spellEnd"/>
      <w:r w:rsidRPr="00AB239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установок </w:t>
      </w:r>
      <w:r w:rsidR="00335D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softHyphen/>
      </w:r>
      <w:r w:rsidR="00335D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softHyphen/>
      </w:r>
      <w:r w:rsidR="00335D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softHyphen/>
      </w:r>
      <w:r w:rsidR="00335D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softHyphen/>
      </w:r>
      <w:r w:rsidR="00335D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softHyphen/>
      </w:r>
      <w:r w:rsidR="00335D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softHyphen/>
      </w:r>
      <w:r w:rsidR="00335D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softHyphen/>
      </w:r>
      <w:r w:rsidR="00335D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softHyphen/>
      </w:r>
      <w:r w:rsidRPr="00AB239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335D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_            </w:t>
      </w:r>
    </w:p>
    <w:p w:rsidR="00AB2394" w:rsidRPr="00AB2394" w:rsidRDefault="00AB2394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 инженерным сетям</w:t>
      </w:r>
      <w:r w:rsidR="00335D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AB239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– филиала  ОАО «Мосэнерго» </w:t>
      </w:r>
    </w:p>
    <w:p w:rsidR="00AB2394" w:rsidRPr="00AB2394" w:rsidRDefault="00AB2394" w:rsidP="00AB239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на</w:t>
      </w:r>
      <w:proofErr w:type="gramStart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_ (___________) </w:t>
      </w:r>
      <w:proofErr w:type="gramEnd"/>
      <w:r w:rsidRPr="00AB23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листах</w:t>
      </w:r>
    </w:p>
    <w:p w:rsidR="00AB2394" w:rsidRPr="00AB2394" w:rsidRDefault="00AB2394" w:rsidP="00AB239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Исполнитель:                                                </w:t>
      </w:r>
      <w:r w:rsidR="001C272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    </w:t>
      </w:r>
      <w:r w:rsidRPr="00AB2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Заявитель:</w:t>
      </w: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_____________</w:t>
      </w:r>
      <w:r w:rsidR="00335DF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/_______________/          </w:t>
      </w:r>
      <w:r w:rsidR="001C272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        ___</w:t>
      </w:r>
      <w:r w:rsidRPr="00AB2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___________ </w:t>
      </w:r>
      <w:r w:rsidR="00335DF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/ _______________/</w:t>
      </w: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AB2394" w:rsidRPr="00AB2394" w:rsidRDefault="00AB2394" w:rsidP="00AB2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B2394" w:rsidRPr="00AB2394" w:rsidRDefault="00AB2394" w:rsidP="00AB23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A33F0" w:rsidRDefault="00DA33F0"/>
    <w:sectPr w:rsidR="00DA33F0" w:rsidSect="00AB2394">
      <w:pgSz w:w="11905" w:h="16837"/>
      <w:pgMar w:top="851" w:right="567" w:bottom="993" w:left="156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468"/>
    <w:multiLevelType w:val="multilevel"/>
    <w:tmpl w:val="A2AC4D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9C074A"/>
    <w:multiLevelType w:val="multilevel"/>
    <w:tmpl w:val="4080D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1C3A59"/>
    <w:multiLevelType w:val="multilevel"/>
    <w:tmpl w:val="381CD1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6F"/>
    <w:rsid w:val="000D6D48"/>
    <w:rsid w:val="001C272A"/>
    <w:rsid w:val="00244D6F"/>
    <w:rsid w:val="00335DF4"/>
    <w:rsid w:val="004033CA"/>
    <w:rsid w:val="00441EF1"/>
    <w:rsid w:val="00463F0B"/>
    <w:rsid w:val="004A57AF"/>
    <w:rsid w:val="00574BD7"/>
    <w:rsid w:val="00622490"/>
    <w:rsid w:val="007A0BC0"/>
    <w:rsid w:val="008856BE"/>
    <w:rsid w:val="00AB2394"/>
    <w:rsid w:val="00BA23DC"/>
    <w:rsid w:val="00BC40ED"/>
    <w:rsid w:val="00C55AB1"/>
    <w:rsid w:val="00CF1B1B"/>
    <w:rsid w:val="00DA33F0"/>
    <w:rsid w:val="00E72F0A"/>
    <w:rsid w:val="00F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Мосэнерго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Анастасия Александровна</dc:creator>
  <cp:lastModifiedBy>Балакина Елена Александровна</cp:lastModifiedBy>
  <cp:revision>5</cp:revision>
  <dcterms:created xsi:type="dcterms:W3CDTF">2018-05-10T12:41:00Z</dcterms:created>
  <dcterms:modified xsi:type="dcterms:W3CDTF">2018-12-25T13:25:00Z</dcterms:modified>
</cp:coreProperties>
</file>