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4645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5"/>
      </w:tblGrid>
      <w:tr w:rsidR="00571247" w:rsidRPr="00CA7C9D" w:rsidTr="00571247">
        <w:tc>
          <w:tcPr>
            <w:tcW w:w="4645" w:type="dxa"/>
          </w:tcPr>
          <w:p w:rsidR="00571247" w:rsidRPr="00CA7C9D" w:rsidRDefault="00571247" w:rsidP="00571247">
            <w:pPr>
              <w:pStyle w:val="30"/>
              <w:shd w:val="clear" w:color="auto" w:fill="auto"/>
              <w:spacing w:after="0"/>
              <w:ind w:right="1540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CA7C9D">
              <w:rPr>
                <w:rFonts w:ascii="Times New Roman" w:hAnsi="Times New Roman" w:cs="Times New Roman"/>
              </w:rPr>
              <w:t>УТВЕРЖДАЮ:</w:t>
            </w:r>
          </w:p>
        </w:tc>
      </w:tr>
      <w:tr w:rsidR="00571247" w:rsidRPr="00CA7C9D" w:rsidTr="00571247">
        <w:tc>
          <w:tcPr>
            <w:tcW w:w="4645" w:type="dxa"/>
          </w:tcPr>
          <w:p w:rsidR="00571247" w:rsidRPr="00CA7C9D" w:rsidRDefault="00571247" w:rsidP="00571247">
            <w:pPr>
              <w:pStyle w:val="30"/>
              <w:shd w:val="clear" w:color="auto" w:fill="auto"/>
              <w:spacing w:after="0"/>
              <w:ind w:right="-141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 xml:space="preserve">Начальник Хозяйственного управления </w:t>
            </w:r>
          </w:p>
          <w:p w:rsidR="00571247" w:rsidRPr="00CA7C9D" w:rsidRDefault="00571247" w:rsidP="00571247">
            <w:pPr>
              <w:pStyle w:val="30"/>
              <w:shd w:val="clear" w:color="auto" w:fill="auto"/>
              <w:spacing w:after="0"/>
              <w:ind w:right="1540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ПАО «Мосэнерго»</w:t>
            </w:r>
          </w:p>
        </w:tc>
      </w:tr>
      <w:tr w:rsidR="00571247" w:rsidRPr="00CA7C9D" w:rsidTr="00571247">
        <w:tc>
          <w:tcPr>
            <w:tcW w:w="4645" w:type="dxa"/>
          </w:tcPr>
          <w:p w:rsidR="00571247" w:rsidRPr="00CA7C9D" w:rsidRDefault="00571247" w:rsidP="00571247">
            <w:pPr>
              <w:pStyle w:val="30"/>
              <w:shd w:val="clear" w:color="auto" w:fill="auto"/>
              <w:spacing w:after="0"/>
              <w:rPr>
                <w:rFonts w:ascii="Times New Roman" w:hAnsi="Times New Roman" w:cs="Times New Roman"/>
              </w:rPr>
            </w:pPr>
          </w:p>
          <w:p w:rsidR="00571247" w:rsidRPr="00CA7C9D" w:rsidRDefault="00571247" w:rsidP="00571247">
            <w:pPr>
              <w:pStyle w:val="30"/>
              <w:shd w:val="clear" w:color="auto" w:fill="auto"/>
              <w:spacing w:after="0"/>
              <w:rPr>
                <w:rFonts w:ascii="Times New Roman" w:hAnsi="Times New Roman" w:cs="Times New Roman"/>
              </w:rPr>
            </w:pPr>
          </w:p>
          <w:p w:rsidR="00571247" w:rsidRPr="00CA7C9D" w:rsidRDefault="00571247" w:rsidP="00571247">
            <w:pPr>
              <w:pStyle w:val="30"/>
              <w:shd w:val="clear" w:color="auto" w:fill="auto"/>
              <w:spacing w:after="0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________________________Р.А. Смирнов</w:t>
            </w:r>
          </w:p>
          <w:p w:rsidR="00571247" w:rsidRPr="00CA7C9D" w:rsidRDefault="00571247" w:rsidP="00571247">
            <w:pPr>
              <w:pStyle w:val="30"/>
              <w:shd w:val="clear" w:color="auto" w:fill="auto"/>
              <w:spacing w:after="0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«____» _________________2016г.</w:t>
            </w:r>
          </w:p>
        </w:tc>
      </w:tr>
    </w:tbl>
    <w:p w:rsidR="00571247" w:rsidRPr="00CA7C9D" w:rsidRDefault="00571247" w:rsidP="004471D4">
      <w:pPr>
        <w:pStyle w:val="30"/>
        <w:shd w:val="clear" w:color="auto" w:fill="auto"/>
        <w:spacing w:after="0"/>
        <w:ind w:left="1985" w:right="1540" w:hanging="709"/>
        <w:jc w:val="center"/>
        <w:rPr>
          <w:rFonts w:ascii="Times New Roman" w:hAnsi="Times New Roman" w:cs="Times New Roman"/>
        </w:rPr>
      </w:pPr>
    </w:p>
    <w:p w:rsidR="004471D4" w:rsidRPr="00CA7C9D" w:rsidRDefault="00931252" w:rsidP="004471D4">
      <w:pPr>
        <w:pStyle w:val="30"/>
        <w:shd w:val="clear" w:color="auto" w:fill="auto"/>
        <w:spacing w:after="0"/>
        <w:ind w:left="1985" w:right="1540" w:hanging="709"/>
        <w:jc w:val="center"/>
        <w:rPr>
          <w:rFonts w:ascii="Times New Roman" w:hAnsi="Times New Roman" w:cs="Times New Roman"/>
        </w:rPr>
      </w:pPr>
      <w:r w:rsidRPr="00CA7C9D">
        <w:rPr>
          <w:rFonts w:ascii="Times New Roman" w:hAnsi="Times New Roman" w:cs="Times New Roman"/>
        </w:rPr>
        <w:t xml:space="preserve">Критерии и порядок оценки Заявок </w:t>
      </w:r>
    </w:p>
    <w:p w:rsidR="004471D4" w:rsidRPr="00CA7C9D" w:rsidRDefault="00CA7C9D" w:rsidP="00CA7C9D">
      <w:pPr>
        <w:pStyle w:val="30"/>
        <w:shd w:val="clear" w:color="auto" w:fill="auto"/>
        <w:spacing w:after="0"/>
        <w:ind w:left="1985" w:right="1540" w:hanging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оказание услуг по</w:t>
      </w:r>
      <w:r w:rsidR="00360351" w:rsidRPr="00CA7C9D">
        <w:rPr>
          <w:rFonts w:ascii="Times New Roman" w:hAnsi="Times New Roman" w:cs="Times New Roman"/>
        </w:rPr>
        <w:t xml:space="preserve">  </w:t>
      </w:r>
      <w:r w:rsidRPr="00CA7C9D">
        <w:rPr>
          <w:rFonts w:ascii="Times New Roman" w:hAnsi="Times New Roman" w:cs="Times New Roman"/>
        </w:rPr>
        <w:t>и</w:t>
      </w:r>
      <w:r w:rsidRPr="00CA7C9D">
        <w:rPr>
          <w:rFonts w:ascii="Times New Roman" w:hAnsi="Times New Roman" w:cs="Times New Roman"/>
        </w:rPr>
        <w:t>зготовлени</w:t>
      </w:r>
      <w:r w:rsidRPr="00CA7C9D">
        <w:rPr>
          <w:rFonts w:ascii="Times New Roman" w:hAnsi="Times New Roman" w:cs="Times New Roman"/>
        </w:rPr>
        <w:t xml:space="preserve">ю </w:t>
      </w:r>
      <w:r w:rsidRPr="00CA7C9D">
        <w:rPr>
          <w:rFonts w:ascii="Times New Roman" w:hAnsi="Times New Roman" w:cs="Times New Roman"/>
        </w:rPr>
        <w:t>табличек, вывесок, указателей, печатей и прочих аналогичных товаров</w:t>
      </w:r>
    </w:p>
    <w:p w:rsidR="004471D4" w:rsidRPr="00CA7C9D" w:rsidRDefault="004471D4" w:rsidP="004471D4">
      <w:pPr>
        <w:pStyle w:val="30"/>
        <w:shd w:val="clear" w:color="auto" w:fill="auto"/>
        <w:spacing w:after="0"/>
        <w:ind w:left="1985" w:right="1540" w:hanging="709"/>
        <w:jc w:val="center"/>
        <w:rPr>
          <w:rFonts w:ascii="Times New Roman" w:hAnsi="Times New Roman" w:cs="Times New Roman"/>
        </w:rPr>
      </w:pPr>
    </w:p>
    <w:p w:rsidR="00220B88" w:rsidRPr="00CA7C9D" w:rsidRDefault="00931252" w:rsidP="00571247">
      <w:pPr>
        <w:pStyle w:val="20"/>
        <w:shd w:val="clear" w:color="auto" w:fill="auto"/>
        <w:spacing w:before="0" w:line="240" w:lineRule="auto"/>
        <w:ind w:firstLine="460"/>
        <w:rPr>
          <w:rFonts w:ascii="Times New Roman" w:hAnsi="Times New Roman" w:cs="Times New Roman"/>
        </w:rPr>
      </w:pPr>
      <w:r w:rsidRPr="00CA7C9D">
        <w:rPr>
          <w:rFonts w:ascii="Times New Roman" w:hAnsi="Times New Roman" w:cs="Times New Roman"/>
        </w:rPr>
        <w:t>Оценка Заявок будет проводиться по следующим критериям:</w:t>
      </w:r>
    </w:p>
    <w:p w:rsidR="00220B88" w:rsidRPr="00CA7C9D" w:rsidRDefault="00931252" w:rsidP="00571247">
      <w:pPr>
        <w:pStyle w:val="20"/>
        <w:numPr>
          <w:ilvl w:val="0"/>
          <w:numId w:val="1"/>
        </w:numPr>
        <w:shd w:val="clear" w:color="auto" w:fill="auto"/>
        <w:tabs>
          <w:tab w:val="left" w:pos="686"/>
        </w:tabs>
        <w:spacing w:before="0" w:line="240" w:lineRule="auto"/>
        <w:ind w:firstLine="460"/>
        <w:rPr>
          <w:rFonts w:ascii="Times New Roman" w:hAnsi="Times New Roman" w:cs="Times New Roman"/>
        </w:rPr>
      </w:pPr>
      <w:r w:rsidRPr="00CA7C9D">
        <w:rPr>
          <w:rFonts w:ascii="Times New Roman" w:hAnsi="Times New Roman" w:cs="Times New Roman"/>
        </w:rPr>
        <w:t>цена Договора;</w:t>
      </w:r>
    </w:p>
    <w:p w:rsidR="00220B88" w:rsidRPr="00CA7C9D" w:rsidRDefault="00931252" w:rsidP="00571247">
      <w:pPr>
        <w:pStyle w:val="20"/>
        <w:numPr>
          <w:ilvl w:val="0"/>
          <w:numId w:val="1"/>
        </w:numPr>
        <w:shd w:val="clear" w:color="auto" w:fill="auto"/>
        <w:tabs>
          <w:tab w:val="left" w:pos="690"/>
        </w:tabs>
        <w:spacing w:before="0" w:line="240" w:lineRule="auto"/>
        <w:ind w:firstLine="460"/>
        <w:rPr>
          <w:rFonts w:ascii="Times New Roman" w:hAnsi="Times New Roman" w:cs="Times New Roman"/>
        </w:rPr>
      </w:pPr>
      <w:r w:rsidRPr="00CA7C9D">
        <w:rPr>
          <w:rFonts w:ascii="Times New Roman" w:hAnsi="Times New Roman" w:cs="Times New Roman"/>
        </w:rPr>
        <w:t>качество предлагаемых услуг, репутация и опыт участника.</w:t>
      </w:r>
    </w:p>
    <w:p w:rsidR="004471D4" w:rsidRPr="00CA7C9D" w:rsidRDefault="004471D4" w:rsidP="00571247">
      <w:pPr>
        <w:pStyle w:val="20"/>
        <w:shd w:val="clear" w:color="auto" w:fill="auto"/>
        <w:tabs>
          <w:tab w:val="left" w:pos="690"/>
        </w:tabs>
        <w:spacing w:before="0" w:line="240" w:lineRule="auto"/>
        <w:ind w:left="460"/>
        <w:rPr>
          <w:rFonts w:ascii="Times New Roman" w:hAnsi="Times New Roman" w:cs="Times New Roman"/>
        </w:rPr>
      </w:pPr>
    </w:p>
    <w:p w:rsidR="00220B88" w:rsidRPr="00CA7C9D" w:rsidRDefault="00C63995" w:rsidP="00571247">
      <w:pPr>
        <w:pStyle w:val="a5"/>
        <w:framePr w:w="9326" w:wrap="notBeside" w:vAnchor="text" w:hAnchor="text" w:xAlign="center" w:y="1"/>
        <w:shd w:val="clear" w:color="auto" w:fill="auto"/>
        <w:spacing w:line="240" w:lineRule="auto"/>
        <w:rPr>
          <w:rStyle w:val="a6"/>
          <w:rFonts w:ascii="Times New Roman" w:hAnsi="Times New Roman" w:cs="Times New Roman"/>
          <w:u w:val="none"/>
        </w:rPr>
      </w:pPr>
      <w:r w:rsidRPr="00CA7C9D">
        <w:rPr>
          <w:rStyle w:val="a6"/>
          <w:rFonts w:ascii="Times New Roman" w:hAnsi="Times New Roman" w:cs="Times New Roman"/>
          <w:u w:val="none"/>
        </w:rPr>
        <w:t xml:space="preserve">Таблица №1. </w:t>
      </w:r>
      <w:r w:rsidR="00931252" w:rsidRPr="00CA7C9D">
        <w:rPr>
          <w:rStyle w:val="a6"/>
          <w:rFonts w:ascii="Times New Roman" w:hAnsi="Times New Roman" w:cs="Times New Roman"/>
          <w:u w:val="none"/>
        </w:rPr>
        <w:t>Долевое соотношение между оценочными критериями:</w:t>
      </w:r>
    </w:p>
    <w:p w:rsidR="00C63995" w:rsidRPr="00CA7C9D" w:rsidRDefault="00C63995" w:rsidP="00571247">
      <w:pPr>
        <w:pStyle w:val="a5"/>
        <w:framePr w:w="9326" w:wrap="notBeside" w:vAnchor="text" w:hAnchor="text" w:xAlign="center" w:y="1"/>
        <w:shd w:val="clear" w:color="auto" w:fill="auto"/>
        <w:spacing w:line="240" w:lineRule="auto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72"/>
        <w:gridCol w:w="3254"/>
      </w:tblGrid>
      <w:tr w:rsidR="00220B88" w:rsidRPr="00CA7C9D">
        <w:trPr>
          <w:trHeight w:hRule="exact" w:val="288"/>
          <w:jc w:val="center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B88" w:rsidRPr="00CA7C9D" w:rsidRDefault="00931252" w:rsidP="00571247">
            <w:pPr>
              <w:pStyle w:val="20"/>
              <w:framePr w:w="9326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  <w:r w:rsidRPr="00CA7C9D">
              <w:rPr>
                <w:rStyle w:val="21"/>
                <w:rFonts w:ascii="Times New Roman" w:hAnsi="Times New Roman" w:cs="Times New Roman"/>
              </w:rPr>
              <w:t>Критерий оценки Заявки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B88" w:rsidRPr="00CA7C9D" w:rsidRDefault="00931252" w:rsidP="00571247">
            <w:pPr>
              <w:pStyle w:val="20"/>
              <w:framePr w:w="9326" w:wrap="notBeside" w:vAnchor="text" w:hAnchor="text" w:xAlign="center" w:y="1"/>
              <w:shd w:val="clear" w:color="auto" w:fill="auto"/>
              <w:spacing w:before="0" w:line="240" w:lineRule="auto"/>
              <w:ind w:left="220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Style w:val="21"/>
                <w:rFonts w:ascii="Times New Roman" w:hAnsi="Times New Roman" w:cs="Times New Roman"/>
              </w:rPr>
              <w:t>Значимость критерий оценки</w:t>
            </w:r>
          </w:p>
        </w:tc>
      </w:tr>
      <w:tr w:rsidR="00220B88" w:rsidRPr="00CA7C9D">
        <w:trPr>
          <w:trHeight w:hRule="exact" w:val="283"/>
          <w:jc w:val="center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B88" w:rsidRPr="00CA7C9D" w:rsidRDefault="00931252" w:rsidP="00571247">
            <w:pPr>
              <w:pStyle w:val="20"/>
              <w:framePr w:w="9326" w:wrap="notBeside" w:vAnchor="text" w:hAnchor="text" w:xAlign="center" w:y="1"/>
              <w:shd w:val="clear" w:color="auto" w:fill="auto"/>
              <w:spacing w:before="0" w:line="240" w:lineRule="auto"/>
              <w:ind w:left="280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Цена Договора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B88" w:rsidRPr="00CA7C9D" w:rsidRDefault="00931252" w:rsidP="00571247">
            <w:pPr>
              <w:pStyle w:val="20"/>
              <w:framePr w:w="9326" w:wrap="notBeside" w:vAnchor="text" w:hAnchor="text" w:xAlign="center" w:y="1"/>
              <w:shd w:val="clear" w:color="auto" w:fill="auto"/>
              <w:spacing w:before="0" w:line="240" w:lineRule="auto"/>
              <w:ind w:left="1640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60%</w:t>
            </w:r>
          </w:p>
        </w:tc>
      </w:tr>
      <w:tr w:rsidR="00220B88" w:rsidRPr="00CA7C9D">
        <w:trPr>
          <w:trHeight w:hRule="exact" w:val="274"/>
          <w:jc w:val="center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B88" w:rsidRPr="00CA7C9D" w:rsidRDefault="00931252" w:rsidP="00571247">
            <w:pPr>
              <w:pStyle w:val="20"/>
              <w:framePr w:w="9326" w:wrap="notBeside" w:vAnchor="text" w:hAnchor="text" w:xAlign="center" w:y="1"/>
              <w:shd w:val="clear" w:color="auto" w:fill="auto"/>
              <w:spacing w:before="0" w:line="240" w:lineRule="auto"/>
              <w:ind w:left="280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Качество предлагаемых услуг, репутация и опыт участника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20B88" w:rsidRPr="00CA7C9D" w:rsidRDefault="00931252" w:rsidP="00571247">
            <w:pPr>
              <w:pStyle w:val="20"/>
              <w:framePr w:w="9326" w:wrap="notBeside" w:vAnchor="text" w:hAnchor="text" w:xAlign="center" w:y="1"/>
              <w:shd w:val="clear" w:color="auto" w:fill="auto"/>
              <w:spacing w:before="0" w:line="240" w:lineRule="auto"/>
              <w:ind w:left="1640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40%</w:t>
            </w:r>
          </w:p>
        </w:tc>
      </w:tr>
      <w:tr w:rsidR="00220B88" w:rsidRPr="00CA7C9D">
        <w:trPr>
          <w:trHeight w:hRule="exact" w:val="298"/>
          <w:jc w:val="center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0B88" w:rsidRPr="00CA7C9D" w:rsidRDefault="00931252" w:rsidP="00571247">
            <w:pPr>
              <w:pStyle w:val="20"/>
              <w:framePr w:w="9326" w:wrap="notBeside" w:vAnchor="text" w:hAnchor="text" w:xAlign="center" w:y="1"/>
              <w:shd w:val="clear" w:color="auto" w:fill="auto"/>
              <w:spacing w:before="0" w:line="240" w:lineRule="auto"/>
              <w:ind w:left="280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0B88" w:rsidRPr="00CA7C9D" w:rsidRDefault="00931252" w:rsidP="00571247">
            <w:pPr>
              <w:pStyle w:val="20"/>
              <w:framePr w:w="9326" w:wrap="notBeside" w:vAnchor="text" w:hAnchor="text" w:xAlign="center" w:y="1"/>
              <w:shd w:val="clear" w:color="auto" w:fill="auto"/>
              <w:spacing w:before="0" w:line="240" w:lineRule="auto"/>
              <w:ind w:left="1640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100%</w:t>
            </w:r>
          </w:p>
        </w:tc>
      </w:tr>
    </w:tbl>
    <w:p w:rsidR="00220B88" w:rsidRPr="00CA7C9D" w:rsidRDefault="00220B88" w:rsidP="00571247">
      <w:pPr>
        <w:framePr w:w="9326" w:wrap="notBeside" w:vAnchor="text" w:hAnchor="text" w:xAlign="center" w:y="1"/>
        <w:rPr>
          <w:rFonts w:ascii="Times New Roman" w:hAnsi="Times New Roman" w:cs="Times New Roman"/>
          <w:sz w:val="22"/>
          <w:szCs w:val="22"/>
        </w:rPr>
      </w:pPr>
    </w:p>
    <w:p w:rsidR="00220B88" w:rsidRPr="00CA7C9D" w:rsidRDefault="00931252" w:rsidP="00571247">
      <w:pPr>
        <w:pStyle w:val="20"/>
        <w:shd w:val="clear" w:color="auto" w:fill="auto"/>
        <w:spacing w:before="243" w:line="240" w:lineRule="auto"/>
        <w:ind w:firstLine="460"/>
        <w:rPr>
          <w:rFonts w:ascii="Times New Roman" w:hAnsi="Times New Roman" w:cs="Times New Roman"/>
        </w:rPr>
      </w:pPr>
      <w:r w:rsidRPr="00CA7C9D">
        <w:rPr>
          <w:rFonts w:ascii="Times New Roman" w:hAnsi="Times New Roman" w:cs="Times New Roman"/>
        </w:rPr>
        <w:t>Рейтинг представляет собой оценки в баллах, получаемые по результатам оценки по критериям. Дробное значение рейтинга округляется по двух десятичных знаков после запятой по математическим правилам округления.</w:t>
      </w:r>
    </w:p>
    <w:p w:rsidR="00220B88" w:rsidRPr="00CA7C9D" w:rsidRDefault="00931252" w:rsidP="00571247">
      <w:pPr>
        <w:pStyle w:val="20"/>
        <w:shd w:val="clear" w:color="auto" w:fill="auto"/>
        <w:spacing w:before="0" w:line="240" w:lineRule="auto"/>
        <w:ind w:firstLine="460"/>
        <w:rPr>
          <w:rFonts w:ascii="Times New Roman" w:hAnsi="Times New Roman" w:cs="Times New Roman"/>
        </w:rPr>
      </w:pPr>
      <w:r w:rsidRPr="00CA7C9D">
        <w:rPr>
          <w:rFonts w:ascii="Times New Roman" w:hAnsi="Times New Roman" w:cs="Times New Roman"/>
        </w:rPr>
        <w:t xml:space="preserve">При этом для расчетов рейтингов применяется коэффициент значимости, равной значению соответствующего критерия в процентах, деленному на 100. Сумма значимостей критериев оценки заявок составляет </w:t>
      </w:r>
      <w:r w:rsidR="00AE1F4D" w:rsidRPr="00CA7C9D">
        <w:rPr>
          <w:rFonts w:ascii="Times New Roman" w:hAnsi="Times New Roman" w:cs="Times New Roman"/>
        </w:rPr>
        <w:t xml:space="preserve"> </w:t>
      </w:r>
      <w:r w:rsidRPr="00CA7C9D">
        <w:rPr>
          <w:rFonts w:ascii="Times New Roman" w:hAnsi="Times New Roman" w:cs="Times New Roman"/>
        </w:rPr>
        <w:t>100%.</w:t>
      </w:r>
    </w:p>
    <w:p w:rsidR="00220B88" w:rsidRPr="00CA7C9D" w:rsidRDefault="00931252" w:rsidP="00571247">
      <w:pPr>
        <w:pStyle w:val="20"/>
        <w:shd w:val="clear" w:color="auto" w:fill="auto"/>
        <w:spacing w:before="0" w:after="339" w:line="240" w:lineRule="auto"/>
        <w:ind w:firstLine="460"/>
        <w:rPr>
          <w:rFonts w:ascii="Times New Roman" w:hAnsi="Times New Roman" w:cs="Times New Roman"/>
        </w:rPr>
      </w:pPr>
      <w:r w:rsidRPr="00CA7C9D">
        <w:rPr>
          <w:rFonts w:ascii="Times New Roman" w:hAnsi="Times New Roman" w:cs="Times New Roman"/>
        </w:rPr>
        <w:t>Наилучшей признается заявка, которая по заключению экспертов набрала наибольшее количество баллов. При равенстве баллов участников, наилучшей признается заявка участника, которая была подана ранее.</w:t>
      </w:r>
    </w:p>
    <w:p w:rsidR="00220B88" w:rsidRPr="00CA7C9D" w:rsidRDefault="00931252" w:rsidP="00571247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3195"/>
        </w:tabs>
        <w:spacing w:before="0" w:after="195" w:line="240" w:lineRule="auto"/>
        <w:ind w:left="2840"/>
        <w:rPr>
          <w:rFonts w:ascii="Times New Roman" w:hAnsi="Times New Roman" w:cs="Times New Roman"/>
        </w:rPr>
      </w:pPr>
      <w:bookmarkStart w:id="1" w:name="bookmark0"/>
      <w:r w:rsidRPr="00CA7C9D">
        <w:rPr>
          <w:rFonts w:ascii="Times New Roman" w:hAnsi="Times New Roman" w:cs="Times New Roman"/>
        </w:rPr>
        <w:t>Оценка по критерию «цена Договора»</w:t>
      </w:r>
      <w:bookmarkEnd w:id="1"/>
    </w:p>
    <w:p w:rsidR="00220B88" w:rsidRPr="00CA7C9D" w:rsidRDefault="00931252" w:rsidP="00571247">
      <w:pPr>
        <w:pStyle w:val="20"/>
        <w:shd w:val="clear" w:color="auto" w:fill="auto"/>
        <w:spacing w:before="0" w:after="223" w:line="240" w:lineRule="auto"/>
        <w:ind w:firstLine="460"/>
        <w:rPr>
          <w:rFonts w:ascii="Times New Roman" w:hAnsi="Times New Roman" w:cs="Times New Roman"/>
        </w:rPr>
      </w:pPr>
      <w:proofErr w:type="gramStart"/>
      <w:r w:rsidRPr="00CA7C9D">
        <w:rPr>
          <w:rFonts w:ascii="Times New Roman" w:hAnsi="Times New Roman" w:cs="Times New Roman"/>
        </w:rPr>
        <w:t>Рейтинг, присуждаемый Заявке по критерию «цена Договора», определяется ка</w:t>
      </w:r>
      <w:r w:rsidR="004471D4" w:rsidRPr="00CA7C9D">
        <w:rPr>
          <w:rFonts w:ascii="Times New Roman" w:hAnsi="Times New Roman" w:cs="Times New Roman"/>
        </w:rPr>
        <w:t>к</w:t>
      </w:r>
      <w:r w:rsidRPr="00CA7C9D">
        <w:rPr>
          <w:rFonts w:ascii="Times New Roman" w:hAnsi="Times New Roman" w:cs="Times New Roman"/>
        </w:rPr>
        <w:t xml:space="preserve"> отношение разницы между начальной (максимальной) ценой договора, установленной в документации о проведении открытого запроса предложений, и ценой, предложенной в заявке, к начальной (максимальной) цене договора, умноженной на 100.</w:t>
      </w:r>
      <w:proofErr w:type="gramEnd"/>
    </w:p>
    <w:p w:rsidR="00220B88" w:rsidRPr="00CA7C9D" w:rsidRDefault="00931252" w:rsidP="00571247">
      <w:pPr>
        <w:pStyle w:val="20"/>
        <w:shd w:val="clear" w:color="auto" w:fill="auto"/>
        <w:spacing w:before="0" w:line="240" w:lineRule="auto"/>
        <w:ind w:firstLine="460"/>
        <w:rPr>
          <w:rFonts w:ascii="Times New Roman" w:hAnsi="Times New Roman" w:cs="Times New Roman"/>
        </w:rPr>
      </w:pPr>
      <w:r w:rsidRPr="00CA7C9D">
        <w:rPr>
          <w:rFonts w:ascii="Times New Roman" w:hAnsi="Times New Roman" w:cs="Times New Roman"/>
        </w:rPr>
        <w:t>Расчет рейтинга по критерию «цена Договора» проводится по следующей формуле:</w:t>
      </w:r>
    </w:p>
    <w:p w:rsidR="00333EAE" w:rsidRPr="00CA7C9D" w:rsidRDefault="00333EAE" w:rsidP="00571247">
      <w:pPr>
        <w:pStyle w:val="20"/>
        <w:shd w:val="clear" w:color="auto" w:fill="auto"/>
        <w:spacing w:before="0" w:line="240" w:lineRule="auto"/>
        <w:ind w:firstLine="460"/>
        <w:rPr>
          <w:rFonts w:ascii="Times New Roman" w:hAnsi="Times New Roman" w:cs="Times New Roman"/>
        </w:rPr>
      </w:pPr>
    </w:p>
    <w:p w:rsidR="003A5EB7" w:rsidRPr="00CA7C9D" w:rsidRDefault="00571247" w:rsidP="00571247">
      <w:pPr>
        <w:pStyle w:val="40"/>
        <w:shd w:val="clear" w:color="auto" w:fill="auto"/>
        <w:spacing w:line="360" w:lineRule="auto"/>
        <w:ind w:left="20"/>
        <w:rPr>
          <w:rFonts w:ascii="Times New Roman" w:hAnsi="Times New Roman" w:cs="Times New Roman"/>
          <w:i w:val="0"/>
        </w:rPr>
      </w:pPr>
      <m:oMathPara>
        <m:oMath>
          <m:r>
            <w:rPr>
              <w:rFonts w:ascii="Cambria Math" w:hAnsi="Cambria Math" w:cs="Times New Roman"/>
              <w:lang w:val="en-US"/>
            </w:rPr>
            <m:t>Ra</m:t>
          </m:r>
          <m:r>
            <w:rPr>
              <w:rFonts w:ascii="Cambria Math" w:hAnsi="Cambria Math" w:cs="Times New Roman"/>
              <w:position w:val="-6"/>
              <w:lang w:val="en-US"/>
            </w:rPr>
            <m:t>i</m:t>
          </m:r>
          <m:r>
            <w:rPr>
              <w:rFonts w:ascii="Cambria Math" w:hAnsi="Cambria Math" w:cs="Times New Roman"/>
              <w:lang w:val="en-US"/>
            </w:rPr>
            <m:t>=</m:t>
          </m:r>
          <m:f>
            <m:fPr>
              <m:ctrlPr>
                <w:rPr>
                  <w:rFonts w:ascii="Cambria Math" w:eastAsia="Bookman Old Style" w:hAnsi="Cambria Math" w:cs="Times New Roman"/>
                  <w:lang w:val="en-US"/>
                </w:rPr>
              </m:ctrlPr>
            </m:fPr>
            <m:num>
              <m:r>
                <w:rPr>
                  <w:rFonts w:ascii="Cambria Math" w:eastAsia="Bookman Old Style" w:hAnsi="Cambria Math" w:cs="Times New Roman"/>
                  <w:lang w:val="en-US"/>
                </w:rPr>
                <m:t>A</m:t>
              </m:r>
              <m:r>
                <w:rPr>
                  <w:rFonts w:ascii="Cambria Math" w:eastAsia="Bookman Old Style" w:hAnsi="Cambria Math" w:cs="Times New Roman"/>
                  <w:position w:val="-6"/>
                  <w:lang w:val="en-US"/>
                </w:rPr>
                <m:t>max</m:t>
              </m:r>
              <m:r>
                <w:rPr>
                  <w:rFonts w:ascii="Cambria Math" w:eastAsia="Bookman Old Style" w:hAnsi="Cambria Math" w:cs="Times New Roman"/>
                  <w:lang w:val="en-US"/>
                </w:rPr>
                <m:t>-A</m:t>
              </m:r>
              <m:r>
                <w:rPr>
                  <w:rFonts w:ascii="Cambria Math" w:eastAsia="Bookman Old Style" w:hAnsi="Cambria Math" w:cs="Times New Roman"/>
                  <w:position w:val="-6"/>
                  <w:lang w:val="en-US"/>
                </w:rPr>
                <m:t>i</m:t>
              </m:r>
              <m:ctrlPr>
                <w:rPr>
                  <w:rFonts w:ascii="Cambria Math" w:hAnsi="Cambria Math" w:cs="Times New Roman"/>
                  <w:lang w:val="en-US"/>
                </w:rPr>
              </m:ctrlPr>
            </m:num>
            <m:den>
              <m:r>
                <w:rPr>
                  <w:rFonts w:ascii="Cambria Math" w:eastAsia="Bookman Old Style" w:hAnsi="Cambria Math" w:cs="Times New Roman"/>
                  <w:lang w:val="en-US"/>
                </w:rPr>
                <m:t>A</m:t>
              </m:r>
              <m:r>
                <w:rPr>
                  <w:rFonts w:ascii="Cambria Math" w:eastAsia="Bookman Old Style" w:hAnsi="Cambria Math" w:cs="Times New Roman"/>
                  <w:smallCaps/>
                  <w:position w:val="-6"/>
                  <w:lang w:val="en-US"/>
                </w:rPr>
                <m:t>max</m:t>
              </m:r>
            </m:den>
          </m:f>
          <m:r>
            <w:rPr>
              <w:rFonts w:ascii="Cambria Math" w:hAnsi="Cambria Math" w:cs="Times New Roman"/>
              <w:lang w:val="en-US"/>
            </w:rPr>
            <m:t xml:space="preserve">  × 100</m:t>
          </m:r>
        </m:oMath>
      </m:oMathPara>
    </w:p>
    <w:p w:rsidR="00571247" w:rsidRPr="00CA7C9D" w:rsidRDefault="00571247" w:rsidP="00571247">
      <w:pPr>
        <w:pStyle w:val="40"/>
        <w:shd w:val="clear" w:color="auto" w:fill="auto"/>
        <w:spacing w:line="240" w:lineRule="auto"/>
        <w:ind w:left="20"/>
        <w:rPr>
          <w:rFonts w:ascii="Times New Roman" w:hAnsi="Times New Roman" w:cs="Times New Roman"/>
          <w:i w:val="0"/>
        </w:rPr>
      </w:pPr>
    </w:p>
    <w:p w:rsidR="00220B88" w:rsidRPr="00CA7C9D" w:rsidRDefault="00931252" w:rsidP="00571247">
      <w:pPr>
        <w:pStyle w:val="20"/>
        <w:shd w:val="clear" w:color="auto" w:fill="auto"/>
        <w:spacing w:before="0" w:line="240" w:lineRule="auto"/>
        <w:ind w:firstLine="460"/>
        <w:rPr>
          <w:rFonts w:ascii="Times New Roman" w:hAnsi="Times New Roman" w:cs="Times New Roman"/>
        </w:rPr>
      </w:pPr>
      <w:r w:rsidRPr="00CA7C9D">
        <w:rPr>
          <w:rStyle w:val="22"/>
          <w:rFonts w:ascii="Times New Roman" w:hAnsi="Times New Roman" w:cs="Times New Roman"/>
          <w:sz w:val="24"/>
        </w:rPr>
        <w:t>R</w:t>
      </w:r>
      <w:r w:rsidR="003A5EB7" w:rsidRPr="00CA7C9D">
        <w:rPr>
          <w:rStyle w:val="22"/>
          <w:rFonts w:ascii="Times New Roman" w:hAnsi="Times New Roman" w:cs="Times New Roman"/>
          <w:sz w:val="24"/>
        </w:rPr>
        <w:t>a</w:t>
      </w:r>
      <w:r w:rsidRPr="00CA7C9D">
        <w:rPr>
          <w:rStyle w:val="22"/>
          <w:rFonts w:ascii="Times New Roman" w:hAnsi="Times New Roman" w:cs="Times New Roman"/>
          <w:sz w:val="24"/>
          <w:vertAlign w:val="subscript"/>
        </w:rPr>
        <w:t>i</w:t>
      </w:r>
      <w:r w:rsidRPr="00CA7C9D">
        <w:rPr>
          <w:rStyle w:val="22"/>
          <w:rFonts w:ascii="Times New Roman" w:hAnsi="Times New Roman" w:cs="Times New Roman"/>
          <w:sz w:val="24"/>
          <w:lang w:val="ru-RU"/>
        </w:rPr>
        <w:t xml:space="preserve"> </w:t>
      </w:r>
      <w:r w:rsidRPr="00CA7C9D">
        <w:rPr>
          <w:rStyle w:val="22"/>
          <w:rFonts w:ascii="Times New Roman" w:hAnsi="Times New Roman" w:cs="Times New Roman"/>
          <w:lang w:val="ru-RU" w:eastAsia="ru-RU" w:bidi="ru-RU"/>
        </w:rPr>
        <w:t>-</w:t>
      </w:r>
      <w:r w:rsidRPr="00CA7C9D">
        <w:rPr>
          <w:rFonts w:ascii="Times New Roman" w:hAnsi="Times New Roman" w:cs="Times New Roman"/>
        </w:rPr>
        <w:t xml:space="preserve"> рейтинг, присуждаемый </w:t>
      </w:r>
      <w:proofErr w:type="spellStart"/>
      <w:r w:rsidRPr="00CA7C9D">
        <w:rPr>
          <w:rFonts w:ascii="Times New Roman" w:hAnsi="Times New Roman" w:cs="Times New Roman"/>
          <w:lang w:val="en-US" w:eastAsia="en-US" w:bidi="en-US"/>
        </w:rPr>
        <w:t>i</w:t>
      </w:r>
      <w:proofErr w:type="spellEnd"/>
      <w:r w:rsidRPr="00CA7C9D">
        <w:rPr>
          <w:rFonts w:ascii="Times New Roman" w:hAnsi="Times New Roman" w:cs="Times New Roman"/>
        </w:rPr>
        <w:t>-й Заявке по указанному критерию;</w:t>
      </w:r>
    </w:p>
    <w:p w:rsidR="00220B88" w:rsidRPr="00CA7C9D" w:rsidRDefault="00931252" w:rsidP="00571247">
      <w:pPr>
        <w:pStyle w:val="20"/>
        <w:shd w:val="clear" w:color="auto" w:fill="auto"/>
        <w:spacing w:before="0" w:line="240" w:lineRule="auto"/>
        <w:ind w:firstLine="460"/>
        <w:rPr>
          <w:rFonts w:ascii="Times New Roman" w:hAnsi="Times New Roman" w:cs="Times New Roman"/>
        </w:rPr>
      </w:pPr>
      <w:r w:rsidRPr="00CA7C9D">
        <w:rPr>
          <w:rStyle w:val="22"/>
          <w:rFonts w:ascii="Times New Roman" w:hAnsi="Times New Roman" w:cs="Times New Roman"/>
          <w:sz w:val="24"/>
          <w:lang w:val="ru-RU" w:eastAsia="ru-RU" w:bidi="ru-RU"/>
        </w:rPr>
        <w:t>А</w:t>
      </w:r>
      <w:r w:rsidRPr="00CA7C9D">
        <w:rPr>
          <w:rStyle w:val="22"/>
          <w:rFonts w:ascii="Times New Roman" w:hAnsi="Times New Roman" w:cs="Times New Roman"/>
          <w:sz w:val="24"/>
          <w:vertAlign w:val="subscript"/>
          <w:lang w:val="ru-RU" w:eastAsia="ru-RU" w:bidi="ru-RU"/>
        </w:rPr>
        <w:t>тах</w:t>
      </w:r>
      <w:r w:rsidRPr="00CA7C9D">
        <w:rPr>
          <w:rStyle w:val="22"/>
          <w:rFonts w:ascii="Times New Roman" w:hAnsi="Times New Roman" w:cs="Times New Roman"/>
          <w:sz w:val="24"/>
          <w:lang w:val="ru-RU" w:eastAsia="ru-RU" w:bidi="ru-RU"/>
        </w:rPr>
        <w:t xml:space="preserve"> </w:t>
      </w:r>
      <w:r w:rsidRPr="00CA7C9D">
        <w:rPr>
          <w:rStyle w:val="22"/>
          <w:rFonts w:ascii="Times New Roman" w:hAnsi="Times New Roman" w:cs="Times New Roman"/>
          <w:lang w:val="ru-RU" w:eastAsia="ru-RU" w:bidi="ru-RU"/>
        </w:rPr>
        <w:t>-</w:t>
      </w:r>
      <w:r w:rsidRPr="00CA7C9D">
        <w:rPr>
          <w:rFonts w:ascii="Times New Roman" w:hAnsi="Times New Roman" w:cs="Times New Roman"/>
        </w:rPr>
        <w:t xml:space="preserve"> начальная (максимальная) цена договора, установленная в Документации о проведении Закупки;</w:t>
      </w:r>
    </w:p>
    <w:p w:rsidR="00220B88" w:rsidRPr="00CA7C9D" w:rsidRDefault="00931252" w:rsidP="00571247">
      <w:pPr>
        <w:pStyle w:val="20"/>
        <w:shd w:val="clear" w:color="auto" w:fill="auto"/>
        <w:spacing w:before="0" w:after="176" w:line="240" w:lineRule="auto"/>
        <w:ind w:firstLine="460"/>
        <w:rPr>
          <w:rFonts w:ascii="Times New Roman" w:hAnsi="Times New Roman" w:cs="Times New Roman"/>
        </w:rPr>
      </w:pPr>
      <w:r w:rsidRPr="00CA7C9D">
        <w:rPr>
          <w:rStyle w:val="22"/>
          <w:rFonts w:ascii="Times New Roman" w:hAnsi="Times New Roman" w:cs="Times New Roman"/>
          <w:sz w:val="24"/>
        </w:rPr>
        <w:t>A</w:t>
      </w:r>
      <w:r w:rsidRPr="00CA7C9D">
        <w:rPr>
          <w:rStyle w:val="22"/>
          <w:rFonts w:ascii="Times New Roman" w:hAnsi="Times New Roman" w:cs="Times New Roman"/>
          <w:sz w:val="24"/>
          <w:vertAlign w:val="subscript"/>
        </w:rPr>
        <w:t>i</w:t>
      </w:r>
      <w:r w:rsidRPr="00CA7C9D">
        <w:rPr>
          <w:rFonts w:ascii="Times New Roman" w:hAnsi="Times New Roman" w:cs="Times New Roman"/>
          <w:lang w:eastAsia="en-US" w:bidi="en-US"/>
        </w:rPr>
        <w:t xml:space="preserve"> </w:t>
      </w:r>
      <w:r w:rsidRPr="00CA7C9D">
        <w:rPr>
          <w:rFonts w:ascii="Times New Roman" w:hAnsi="Times New Roman" w:cs="Times New Roman"/>
        </w:rPr>
        <w:t xml:space="preserve">- предложение </w:t>
      </w:r>
      <w:proofErr w:type="spellStart"/>
      <w:r w:rsidRPr="00CA7C9D">
        <w:rPr>
          <w:rFonts w:ascii="Times New Roman" w:hAnsi="Times New Roman" w:cs="Times New Roman"/>
          <w:lang w:val="en-US" w:eastAsia="en-US" w:bidi="en-US"/>
        </w:rPr>
        <w:t>i</w:t>
      </w:r>
      <w:proofErr w:type="spellEnd"/>
      <w:r w:rsidRPr="00CA7C9D">
        <w:rPr>
          <w:rFonts w:ascii="Times New Roman" w:hAnsi="Times New Roman" w:cs="Times New Roman"/>
        </w:rPr>
        <w:t>-того участника открытого запроса предложений по цене договора.</w:t>
      </w:r>
    </w:p>
    <w:p w:rsidR="00220B88" w:rsidRPr="00CA7C9D" w:rsidRDefault="00931252" w:rsidP="00571247">
      <w:pPr>
        <w:pStyle w:val="20"/>
        <w:shd w:val="clear" w:color="auto" w:fill="auto"/>
        <w:spacing w:before="0" w:after="343" w:line="240" w:lineRule="auto"/>
        <w:ind w:firstLine="460"/>
        <w:rPr>
          <w:rFonts w:ascii="Times New Roman" w:hAnsi="Times New Roman" w:cs="Times New Roman"/>
        </w:rPr>
      </w:pPr>
      <w:r w:rsidRPr="00CA7C9D">
        <w:rPr>
          <w:rFonts w:ascii="Times New Roman" w:hAnsi="Times New Roman" w:cs="Times New Roman"/>
        </w:rPr>
        <w:t>Лучшим условием исполнения договора по критерию признается предложение участника с наименьшей ценой договора.</w:t>
      </w:r>
    </w:p>
    <w:p w:rsidR="00165499" w:rsidRDefault="00165499">
      <w:pPr>
        <w:rPr>
          <w:rFonts w:ascii="Times New Roman" w:eastAsia="Calibri" w:hAnsi="Times New Roman" w:cs="Times New Roman"/>
          <w:b/>
          <w:bCs/>
          <w:sz w:val="22"/>
          <w:szCs w:val="22"/>
        </w:rPr>
      </w:pPr>
      <w:bookmarkStart w:id="2" w:name="bookmark1"/>
      <w:r>
        <w:rPr>
          <w:rFonts w:ascii="Times New Roman" w:hAnsi="Times New Roman" w:cs="Times New Roman"/>
        </w:rPr>
        <w:br w:type="page"/>
      </w:r>
    </w:p>
    <w:p w:rsidR="00220B88" w:rsidRPr="00CA7C9D" w:rsidRDefault="00931252" w:rsidP="00571247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820"/>
        </w:tabs>
        <w:spacing w:before="0" w:after="186" w:line="240" w:lineRule="auto"/>
        <w:ind w:firstLine="460"/>
        <w:rPr>
          <w:rFonts w:ascii="Times New Roman" w:hAnsi="Times New Roman" w:cs="Times New Roman"/>
        </w:rPr>
      </w:pPr>
      <w:r w:rsidRPr="00CA7C9D">
        <w:rPr>
          <w:rFonts w:ascii="Times New Roman" w:hAnsi="Times New Roman" w:cs="Times New Roman"/>
        </w:rPr>
        <w:lastRenderedPageBreak/>
        <w:t>Оценка по критерию «качество предлагаемых услуг, репутация и опыт участника»</w:t>
      </w:r>
      <w:bookmarkEnd w:id="2"/>
    </w:p>
    <w:p w:rsidR="00220B88" w:rsidRDefault="00931252" w:rsidP="00571247">
      <w:pPr>
        <w:pStyle w:val="20"/>
        <w:shd w:val="clear" w:color="auto" w:fill="auto"/>
        <w:spacing w:before="0" w:line="240" w:lineRule="auto"/>
        <w:ind w:firstLine="460"/>
        <w:rPr>
          <w:rFonts w:ascii="Times New Roman" w:hAnsi="Times New Roman" w:cs="Times New Roman"/>
        </w:rPr>
      </w:pPr>
      <w:r w:rsidRPr="00CA7C9D">
        <w:rPr>
          <w:rFonts w:ascii="Times New Roman" w:hAnsi="Times New Roman" w:cs="Times New Roman"/>
        </w:rPr>
        <w:t xml:space="preserve">Оценка заявок по данному критерию производится по показателям, которые приведены в таблице </w:t>
      </w:r>
      <w:r w:rsidRPr="00CA7C9D">
        <w:rPr>
          <w:rStyle w:val="295pt"/>
          <w:rFonts w:ascii="Times New Roman" w:hAnsi="Times New Roman" w:cs="Times New Roman"/>
          <w:sz w:val="22"/>
          <w:szCs w:val="22"/>
        </w:rPr>
        <w:t xml:space="preserve">«Максимальные </w:t>
      </w:r>
      <w:r w:rsidRPr="00CA7C9D">
        <w:rPr>
          <w:rFonts w:ascii="Times New Roman" w:hAnsi="Times New Roman" w:cs="Times New Roman"/>
        </w:rPr>
        <w:t>установленные показатели оценки».</w:t>
      </w:r>
    </w:p>
    <w:p w:rsidR="009718F5" w:rsidRPr="00CA7C9D" w:rsidRDefault="009718F5" w:rsidP="00571247">
      <w:pPr>
        <w:pStyle w:val="20"/>
        <w:shd w:val="clear" w:color="auto" w:fill="auto"/>
        <w:spacing w:before="0" w:line="240" w:lineRule="auto"/>
        <w:ind w:firstLine="460"/>
        <w:rPr>
          <w:rFonts w:ascii="Times New Roman" w:hAnsi="Times New Roman" w:cs="Times New Roman"/>
        </w:rPr>
      </w:pPr>
    </w:p>
    <w:p w:rsidR="00220B88" w:rsidRPr="00CA7C9D" w:rsidRDefault="00C63995" w:rsidP="003D597A">
      <w:pPr>
        <w:pStyle w:val="a5"/>
        <w:framePr w:w="9902" w:h="11356" w:hRule="exact" w:wrap="notBeside" w:vAnchor="text" w:hAnchor="text" w:xAlign="center" w:y="40"/>
        <w:shd w:val="clear" w:color="auto" w:fill="auto"/>
        <w:spacing w:line="240" w:lineRule="auto"/>
        <w:rPr>
          <w:rFonts w:ascii="Times New Roman" w:hAnsi="Times New Roman" w:cs="Times New Roman"/>
        </w:rPr>
      </w:pPr>
      <w:r w:rsidRPr="00CA7C9D">
        <w:rPr>
          <w:rFonts w:ascii="Times New Roman" w:hAnsi="Times New Roman" w:cs="Times New Roman"/>
        </w:rPr>
        <w:t xml:space="preserve">Таблица №2. </w:t>
      </w:r>
      <w:r w:rsidR="00931252" w:rsidRPr="00CA7C9D">
        <w:rPr>
          <w:rFonts w:ascii="Times New Roman" w:hAnsi="Times New Roman" w:cs="Times New Roman"/>
        </w:rPr>
        <w:t>Максимальные установленные показатели оценки</w:t>
      </w:r>
    </w:p>
    <w:p w:rsidR="00CC4105" w:rsidRPr="00CA7C9D" w:rsidRDefault="00CC4105" w:rsidP="003D597A">
      <w:pPr>
        <w:pStyle w:val="a5"/>
        <w:framePr w:w="9902" w:h="11356" w:hRule="exact" w:wrap="notBeside" w:vAnchor="text" w:hAnchor="text" w:xAlign="center" w:y="4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"/>
        <w:gridCol w:w="4344"/>
        <w:gridCol w:w="4954"/>
      </w:tblGrid>
      <w:tr w:rsidR="00220B88" w:rsidRPr="00CA7C9D">
        <w:trPr>
          <w:trHeight w:hRule="exact" w:val="56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0B88" w:rsidRPr="00CA7C9D" w:rsidRDefault="00931252" w:rsidP="003D597A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0" w:after="60" w:line="240" w:lineRule="auto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Style w:val="2BookmanOldStyle95pt"/>
                <w:rFonts w:ascii="Times New Roman" w:hAnsi="Times New Roman" w:cs="Times New Roman"/>
                <w:sz w:val="22"/>
                <w:szCs w:val="22"/>
              </w:rPr>
              <w:t>№</w:t>
            </w:r>
            <w:proofErr w:type="gramStart"/>
            <w:r w:rsidRPr="00CA7C9D">
              <w:rPr>
                <w:rStyle w:val="21"/>
                <w:rFonts w:ascii="Times New Roman" w:hAnsi="Times New Roman" w:cs="Times New Roman"/>
              </w:rPr>
              <w:t>п</w:t>
            </w:r>
            <w:proofErr w:type="gramEnd"/>
            <w:r w:rsidRPr="00CA7C9D">
              <w:rPr>
                <w:rStyle w:val="21"/>
                <w:rFonts w:ascii="Times New Roman" w:hAnsi="Times New Roman" w:cs="Times New Roman"/>
              </w:rPr>
              <w:t>/п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B88" w:rsidRPr="00CA7C9D" w:rsidRDefault="00931252" w:rsidP="003D597A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  <w:r w:rsidRPr="00CA7C9D">
              <w:rPr>
                <w:rStyle w:val="21"/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B88" w:rsidRPr="00CA7C9D" w:rsidRDefault="00931252" w:rsidP="003D597A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  <w:r w:rsidRPr="00CA7C9D">
              <w:rPr>
                <w:rStyle w:val="21"/>
                <w:rFonts w:ascii="Times New Roman" w:hAnsi="Times New Roman" w:cs="Times New Roman"/>
              </w:rPr>
              <w:t>Установленный показатель в баллах</w:t>
            </w:r>
          </w:p>
        </w:tc>
      </w:tr>
      <w:tr w:rsidR="00220B88" w:rsidRPr="00CA7C9D" w:rsidTr="00CE1649">
        <w:trPr>
          <w:trHeight w:hRule="exact" w:val="2457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B88" w:rsidRPr="00CA7C9D" w:rsidRDefault="00931252" w:rsidP="003D597A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0" w:line="240" w:lineRule="auto"/>
              <w:ind w:left="260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B88" w:rsidRPr="00CA7C9D" w:rsidRDefault="00931252" w:rsidP="003D597A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0" w:line="240" w:lineRule="auto"/>
              <w:ind w:left="95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Отсутствие выставленных ПАО «Мосэнерго» претензий</w:t>
            </w:r>
            <w:r w:rsidR="00CE1649" w:rsidRPr="00CA7C9D">
              <w:rPr>
                <w:rFonts w:ascii="Times New Roman" w:hAnsi="Times New Roman" w:cs="Times New Roman"/>
              </w:rPr>
              <w:t xml:space="preserve"> и рекламаций</w:t>
            </w:r>
            <w:r w:rsidRPr="00CA7C9D">
              <w:rPr>
                <w:rFonts w:ascii="Times New Roman" w:hAnsi="Times New Roman" w:cs="Times New Roman"/>
              </w:rPr>
              <w:t xml:space="preserve"> за ранее выполненные работы</w:t>
            </w:r>
            <w:r w:rsidR="00E17B06" w:rsidRPr="00CA7C9D">
              <w:rPr>
                <w:rFonts w:ascii="Times New Roman" w:hAnsi="Times New Roman" w:cs="Times New Roman"/>
              </w:rPr>
              <w:t xml:space="preserve"> </w:t>
            </w:r>
            <w:r w:rsidR="00CE1649" w:rsidRPr="00CA7C9D">
              <w:rPr>
                <w:rFonts w:ascii="Times New Roman" w:hAnsi="Times New Roman" w:cs="Times New Roman"/>
              </w:rPr>
              <w:t>(информация предоставляется</w:t>
            </w:r>
            <w:r w:rsidR="008D1623" w:rsidRPr="00CA7C9D">
              <w:rPr>
                <w:rFonts w:ascii="Times New Roman" w:hAnsi="Times New Roman" w:cs="Times New Roman"/>
              </w:rPr>
              <w:t xml:space="preserve"> по формату  таблицы №3 «</w:t>
            </w:r>
            <w:r w:rsidR="00CE1649" w:rsidRPr="00DD7C7F">
              <w:rPr>
                <w:rFonts w:ascii="Times New Roman" w:hAnsi="Times New Roman" w:cs="Times New Roman"/>
              </w:rPr>
              <w:t xml:space="preserve">Сведения </w:t>
            </w:r>
            <w:proofErr w:type="gramStart"/>
            <w:r w:rsidR="00CE1649" w:rsidRPr="00DD7C7F">
              <w:rPr>
                <w:rFonts w:ascii="Times New Roman" w:hAnsi="Times New Roman" w:cs="Times New Roman"/>
              </w:rPr>
              <w:t>о</w:t>
            </w:r>
            <w:proofErr w:type="gramEnd"/>
            <w:r w:rsidR="00CE1649" w:rsidRPr="00DD7C7F">
              <w:rPr>
                <w:rFonts w:ascii="Times New Roman" w:hAnsi="Times New Roman" w:cs="Times New Roman"/>
              </w:rPr>
              <w:t xml:space="preserve"> выставленных претензий и рекламаций</w:t>
            </w:r>
            <w:r w:rsidR="008D1623" w:rsidRPr="00DD7C7F">
              <w:rPr>
                <w:rFonts w:ascii="Times New Roman" w:hAnsi="Times New Roman" w:cs="Times New Roman"/>
              </w:rPr>
              <w:t>»</w:t>
            </w:r>
            <w:r w:rsidR="00CE1649" w:rsidRPr="00DD7C7F">
              <w:rPr>
                <w:rFonts w:ascii="Times New Roman" w:hAnsi="Times New Roman" w:cs="Times New Roman"/>
              </w:rPr>
              <w:t>)</w:t>
            </w:r>
            <w:r w:rsidR="00CE1649" w:rsidRPr="00CA7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B88" w:rsidRPr="00CA7C9D" w:rsidRDefault="00AE1F4D" w:rsidP="003D597A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0" w:line="276" w:lineRule="auto"/>
              <w:ind w:left="145" w:right="111"/>
              <w:jc w:val="left"/>
              <w:rPr>
                <w:rFonts w:ascii="Times New Roman" w:hAnsi="Times New Roman" w:cs="Times New Roman"/>
                <w:u w:val="single"/>
              </w:rPr>
            </w:pPr>
            <w:r w:rsidRPr="00CA7C9D">
              <w:rPr>
                <w:rFonts w:ascii="Times New Roman" w:hAnsi="Times New Roman" w:cs="Times New Roman"/>
                <w:u w:val="single"/>
              </w:rPr>
              <w:t>Максимум  40</w:t>
            </w:r>
            <w:r w:rsidR="00931252" w:rsidRPr="00CA7C9D">
              <w:rPr>
                <w:rFonts w:ascii="Times New Roman" w:hAnsi="Times New Roman" w:cs="Times New Roman"/>
                <w:u w:val="single"/>
              </w:rPr>
              <w:t xml:space="preserve"> баллов</w:t>
            </w:r>
          </w:p>
          <w:p w:rsidR="004471D4" w:rsidRPr="00CA7C9D" w:rsidRDefault="00931252" w:rsidP="003D597A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0" w:line="240" w:lineRule="auto"/>
              <w:ind w:left="145" w:right="111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При наличии 3-х и более претензий</w:t>
            </w:r>
            <w:r w:rsidR="00CE1649" w:rsidRPr="00CA7C9D">
              <w:rPr>
                <w:rFonts w:ascii="Times New Roman" w:hAnsi="Times New Roman" w:cs="Times New Roman"/>
              </w:rPr>
              <w:t>/рекламаций</w:t>
            </w:r>
            <w:r w:rsidRPr="00CA7C9D">
              <w:rPr>
                <w:rFonts w:ascii="Times New Roman" w:hAnsi="Times New Roman" w:cs="Times New Roman"/>
              </w:rPr>
              <w:t xml:space="preserve"> -</w:t>
            </w:r>
            <w:r w:rsidR="004471D4" w:rsidRPr="00CA7C9D">
              <w:rPr>
                <w:rFonts w:ascii="Times New Roman" w:hAnsi="Times New Roman" w:cs="Times New Roman"/>
              </w:rPr>
              <w:t xml:space="preserve"> </w:t>
            </w:r>
            <w:r w:rsidRPr="00CA7C9D">
              <w:rPr>
                <w:rFonts w:ascii="Times New Roman" w:hAnsi="Times New Roman" w:cs="Times New Roman"/>
              </w:rPr>
              <w:t>0 баллов</w:t>
            </w:r>
          </w:p>
          <w:p w:rsidR="004471D4" w:rsidRPr="00CA7C9D" w:rsidRDefault="00931252" w:rsidP="003D597A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0" w:line="240" w:lineRule="auto"/>
              <w:ind w:left="145" w:right="111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При наличии 2-х претензий</w:t>
            </w:r>
            <w:r w:rsidR="00CE1649" w:rsidRPr="00CA7C9D">
              <w:rPr>
                <w:rFonts w:ascii="Times New Roman" w:hAnsi="Times New Roman" w:cs="Times New Roman"/>
              </w:rPr>
              <w:t xml:space="preserve">/рекламаций </w:t>
            </w:r>
            <w:r w:rsidRPr="00CA7C9D">
              <w:rPr>
                <w:rFonts w:ascii="Times New Roman" w:hAnsi="Times New Roman" w:cs="Times New Roman"/>
              </w:rPr>
              <w:t xml:space="preserve"> </w:t>
            </w:r>
            <w:r w:rsidRPr="00CA7C9D">
              <w:rPr>
                <w:rStyle w:val="2BookmanOldStyle95pt"/>
                <w:rFonts w:ascii="Times New Roman" w:hAnsi="Times New Roman" w:cs="Times New Roman"/>
                <w:sz w:val="22"/>
                <w:szCs w:val="22"/>
              </w:rPr>
              <w:t>-</w:t>
            </w:r>
            <w:r w:rsidR="004471D4" w:rsidRPr="00CA7C9D">
              <w:rPr>
                <w:rStyle w:val="2BookmanOldStyle95pt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A7C9D">
              <w:rPr>
                <w:rFonts w:ascii="Times New Roman" w:hAnsi="Times New Roman" w:cs="Times New Roman"/>
              </w:rPr>
              <w:t xml:space="preserve">10 баллов </w:t>
            </w:r>
          </w:p>
          <w:p w:rsidR="004471D4" w:rsidRPr="00CA7C9D" w:rsidRDefault="00931252" w:rsidP="003D597A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0" w:line="240" w:lineRule="auto"/>
              <w:ind w:left="145" w:right="111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При наличии 1-ой претензии</w:t>
            </w:r>
            <w:r w:rsidR="00CE1649" w:rsidRPr="00CA7C9D">
              <w:rPr>
                <w:rFonts w:ascii="Times New Roman" w:hAnsi="Times New Roman" w:cs="Times New Roman"/>
              </w:rPr>
              <w:t>/рекламации</w:t>
            </w:r>
            <w:r w:rsidRPr="00CA7C9D">
              <w:rPr>
                <w:rFonts w:ascii="Times New Roman" w:hAnsi="Times New Roman" w:cs="Times New Roman"/>
              </w:rPr>
              <w:t xml:space="preserve"> - 20 баллов </w:t>
            </w:r>
          </w:p>
          <w:p w:rsidR="00220B88" w:rsidRPr="00CA7C9D" w:rsidRDefault="00AE1F4D" w:rsidP="003D597A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0" w:line="240" w:lineRule="auto"/>
              <w:ind w:left="145" w:right="111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При отсутствии претензи</w:t>
            </w:r>
            <w:r w:rsidR="00CE1649" w:rsidRPr="00CA7C9D">
              <w:rPr>
                <w:rFonts w:ascii="Times New Roman" w:hAnsi="Times New Roman" w:cs="Times New Roman"/>
              </w:rPr>
              <w:t>й/ рекламаций</w:t>
            </w:r>
            <w:r w:rsidRPr="00CA7C9D">
              <w:rPr>
                <w:rFonts w:ascii="Times New Roman" w:hAnsi="Times New Roman" w:cs="Times New Roman"/>
              </w:rPr>
              <w:t xml:space="preserve"> - 4</w:t>
            </w:r>
            <w:r w:rsidR="00931252" w:rsidRPr="00CA7C9D">
              <w:rPr>
                <w:rFonts w:ascii="Times New Roman" w:hAnsi="Times New Roman" w:cs="Times New Roman"/>
              </w:rPr>
              <w:t>0 баллов</w:t>
            </w:r>
          </w:p>
        </w:tc>
      </w:tr>
      <w:tr w:rsidR="00220B88" w:rsidRPr="00CA7C9D" w:rsidTr="00536C48">
        <w:trPr>
          <w:trHeight w:hRule="exact" w:val="3993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B88" w:rsidRPr="00CA7C9D" w:rsidRDefault="00931252" w:rsidP="003D597A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0" w:line="240" w:lineRule="auto"/>
              <w:ind w:left="260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B88" w:rsidRPr="00CA7C9D" w:rsidRDefault="00333EAE" w:rsidP="00536C48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0" w:after="120" w:line="240" w:lineRule="auto"/>
              <w:ind w:left="95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CA7C9D">
              <w:rPr>
                <w:rFonts w:ascii="Times New Roman" w:hAnsi="Times New Roman" w:cs="Times New Roman"/>
              </w:rPr>
              <w:t xml:space="preserve">Наличие опыта </w:t>
            </w:r>
            <w:r w:rsidR="00E17B06" w:rsidRPr="00CA7C9D">
              <w:rPr>
                <w:rFonts w:ascii="Times New Roman" w:hAnsi="Times New Roman" w:cs="Times New Roman"/>
              </w:rPr>
              <w:t xml:space="preserve"> </w:t>
            </w:r>
            <w:r w:rsidR="003D597A" w:rsidRPr="00CA7C9D">
              <w:rPr>
                <w:rFonts w:ascii="Times New Roman" w:hAnsi="Times New Roman" w:cs="Times New Roman"/>
              </w:rPr>
              <w:t>исполненных</w:t>
            </w:r>
            <w:r w:rsidR="00E17B06" w:rsidRPr="00CA7C9D">
              <w:rPr>
                <w:rFonts w:ascii="Times New Roman" w:hAnsi="Times New Roman" w:cs="Times New Roman"/>
              </w:rPr>
              <w:t xml:space="preserve"> </w:t>
            </w:r>
            <w:r w:rsidR="00165499" w:rsidRPr="00CA7C9D">
              <w:rPr>
                <w:rFonts w:ascii="Times New Roman" w:hAnsi="Times New Roman" w:cs="Times New Roman"/>
              </w:rPr>
              <w:t xml:space="preserve"> </w:t>
            </w:r>
            <w:r w:rsidR="00165499" w:rsidRPr="00CA7C9D">
              <w:rPr>
                <w:rFonts w:ascii="Times New Roman" w:hAnsi="Times New Roman" w:cs="Times New Roman"/>
              </w:rPr>
              <w:t>договоров</w:t>
            </w:r>
            <w:r w:rsidR="00165499" w:rsidRPr="00CA7C9D">
              <w:rPr>
                <w:rFonts w:ascii="Times New Roman" w:hAnsi="Times New Roman" w:cs="Times New Roman"/>
              </w:rPr>
              <w:t xml:space="preserve"> </w:t>
            </w:r>
            <w:r w:rsidR="00D169B7" w:rsidRPr="00D169B7">
              <w:rPr>
                <w:rFonts w:ascii="Times New Roman" w:hAnsi="Times New Roman" w:cs="Times New Roman"/>
              </w:rPr>
              <w:t>оказания услуг по и</w:t>
            </w:r>
            <w:r w:rsidR="00D169B7" w:rsidRPr="00D169B7">
              <w:rPr>
                <w:rFonts w:ascii="Times New Roman" w:hAnsi="Times New Roman" w:cs="Times New Roman"/>
              </w:rPr>
              <w:t>зготовлени</w:t>
            </w:r>
            <w:r w:rsidR="00D169B7" w:rsidRPr="00D169B7">
              <w:rPr>
                <w:rFonts w:ascii="Times New Roman" w:hAnsi="Times New Roman" w:cs="Times New Roman"/>
              </w:rPr>
              <w:t xml:space="preserve">ю </w:t>
            </w:r>
            <w:r w:rsidR="00D169B7" w:rsidRPr="00D169B7">
              <w:rPr>
                <w:rFonts w:ascii="Times New Roman" w:hAnsi="Times New Roman" w:cs="Times New Roman"/>
              </w:rPr>
              <w:t>табличек, вывесок, указателей, печатей и прочих аналогичных товаров</w:t>
            </w:r>
            <w:r w:rsidR="00D169B7" w:rsidRPr="00D169B7">
              <w:rPr>
                <w:rFonts w:ascii="Times New Roman" w:hAnsi="Times New Roman" w:cs="Times New Roman"/>
              </w:rPr>
              <w:t xml:space="preserve"> </w:t>
            </w:r>
            <w:r w:rsidR="00E17B06" w:rsidRPr="00CA7C9D">
              <w:rPr>
                <w:rFonts w:ascii="Times New Roman" w:hAnsi="Times New Roman" w:cs="Times New Roman"/>
              </w:rPr>
              <w:t>за последние 3 года</w:t>
            </w:r>
            <w:r w:rsidR="00831A6D" w:rsidRPr="00CA7C9D">
              <w:rPr>
                <w:rFonts w:ascii="Times New Roman" w:hAnsi="Times New Roman" w:cs="Times New Roman"/>
              </w:rPr>
              <w:t>,</w:t>
            </w:r>
            <w:r w:rsidR="00E17B06" w:rsidRPr="00CA7C9D">
              <w:rPr>
                <w:rFonts w:ascii="Times New Roman" w:hAnsi="Times New Roman" w:cs="Times New Roman"/>
              </w:rPr>
              <w:t xml:space="preserve"> </w:t>
            </w:r>
            <w:r w:rsidR="00DD0F76" w:rsidRPr="00CA7C9D">
              <w:rPr>
                <w:rFonts w:ascii="Times New Roman" w:hAnsi="Times New Roman" w:cs="Times New Roman"/>
              </w:rPr>
              <w:t xml:space="preserve"> сопоставимого по цене</w:t>
            </w:r>
            <w:r w:rsidR="00E17B06" w:rsidRPr="00CA7C9D">
              <w:rPr>
                <w:rFonts w:ascii="Times New Roman" w:hAnsi="Times New Roman" w:cs="Times New Roman"/>
              </w:rPr>
              <w:t xml:space="preserve"> </w:t>
            </w:r>
            <w:r w:rsidR="00DD0F76" w:rsidRPr="00CA7C9D">
              <w:rPr>
                <w:rFonts w:ascii="Times New Roman" w:hAnsi="Times New Roman" w:cs="Times New Roman"/>
              </w:rPr>
              <w:t xml:space="preserve"> с начальной (максимальной)  ценой Договора </w:t>
            </w:r>
            <w:r w:rsidR="00E17B06" w:rsidRPr="00CA7C9D">
              <w:rPr>
                <w:rFonts w:ascii="Times New Roman" w:hAnsi="Times New Roman" w:cs="Times New Roman"/>
              </w:rPr>
              <w:t xml:space="preserve">(информация  предоставляется по </w:t>
            </w:r>
            <w:r w:rsidR="008D1623" w:rsidRPr="00CA7C9D">
              <w:rPr>
                <w:rFonts w:ascii="Times New Roman" w:hAnsi="Times New Roman" w:cs="Times New Roman"/>
              </w:rPr>
              <w:t xml:space="preserve"> формату таблицы </w:t>
            </w:r>
            <w:r w:rsidR="00DD0F76" w:rsidRPr="00CA7C9D">
              <w:rPr>
                <w:rFonts w:ascii="Times New Roman" w:hAnsi="Times New Roman" w:cs="Times New Roman"/>
              </w:rPr>
              <w:t xml:space="preserve"> №4 </w:t>
            </w:r>
            <w:r w:rsidR="008D1623" w:rsidRPr="00CA7C9D">
              <w:rPr>
                <w:rFonts w:ascii="Times New Roman" w:hAnsi="Times New Roman" w:cs="Times New Roman"/>
              </w:rPr>
              <w:t>«</w:t>
            </w:r>
            <w:r w:rsidR="00536C48" w:rsidRPr="00CA7C9D">
              <w:rPr>
                <w:rFonts w:ascii="Times New Roman" w:hAnsi="Times New Roman" w:cs="Times New Roman"/>
              </w:rPr>
              <w:t xml:space="preserve"> </w:t>
            </w:r>
            <w:r w:rsidR="00536C48" w:rsidRPr="00CA7C9D">
              <w:rPr>
                <w:rFonts w:ascii="Times New Roman" w:hAnsi="Times New Roman" w:cs="Times New Roman"/>
              </w:rPr>
              <w:t xml:space="preserve">Перечень  договоров </w:t>
            </w:r>
            <w:r w:rsidR="00536C48">
              <w:rPr>
                <w:rFonts w:ascii="Times New Roman" w:hAnsi="Times New Roman" w:cs="Times New Roman"/>
              </w:rPr>
              <w:t xml:space="preserve">оказания услуг по изготовлению табличек, вывесок </w:t>
            </w:r>
            <w:r w:rsidR="00536C48" w:rsidRPr="00D169B7">
              <w:rPr>
                <w:rFonts w:ascii="Times New Roman" w:hAnsi="Times New Roman" w:cs="Times New Roman"/>
              </w:rPr>
              <w:t>указателей, печатей и прочих аналогичных товаров</w:t>
            </w:r>
            <w:r w:rsidR="00536C48" w:rsidRPr="00CA7C9D">
              <w:rPr>
                <w:rFonts w:ascii="Times New Roman" w:hAnsi="Times New Roman" w:cs="Times New Roman"/>
              </w:rPr>
              <w:t xml:space="preserve"> </w:t>
            </w:r>
            <w:r w:rsidR="00536C48">
              <w:rPr>
                <w:rFonts w:ascii="Times New Roman" w:hAnsi="Times New Roman" w:cs="Times New Roman"/>
              </w:rPr>
              <w:t>з</w:t>
            </w:r>
            <w:r w:rsidR="00536C48" w:rsidRPr="00CA7C9D">
              <w:rPr>
                <w:rFonts w:ascii="Times New Roman" w:hAnsi="Times New Roman" w:cs="Times New Roman"/>
              </w:rPr>
              <w:t>а последние 3 года</w:t>
            </w:r>
            <w:r w:rsidR="00536C48" w:rsidRPr="00CA7C9D">
              <w:rPr>
                <w:rFonts w:ascii="Times New Roman" w:hAnsi="Times New Roman" w:cs="Times New Roman"/>
              </w:rPr>
              <w:t xml:space="preserve"> </w:t>
            </w:r>
            <w:r w:rsidR="008D1623" w:rsidRPr="00CA7C9D">
              <w:rPr>
                <w:rFonts w:ascii="Times New Roman" w:hAnsi="Times New Roman" w:cs="Times New Roman"/>
              </w:rPr>
              <w:t>»</w:t>
            </w:r>
            <w:r w:rsidR="00E17B06" w:rsidRPr="00CA7C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7B06" w:rsidRPr="00CA7C9D" w:rsidRDefault="00E17B06" w:rsidP="003D597A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100" w:beforeAutospacing="1" w:after="240" w:line="240" w:lineRule="auto"/>
              <w:ind w:left="145" w:right="111"/>
              <w:contextualSpacing/>
              <w:jc w:val="left"/>
              <w:rPr>
                <w:rFonts w:ascii="Times New Roman" w:hAnsi="Times New Roman" w:cs="Times New Roman"/>
                <w:u w:val="single"/>
              </w:rPr>
            </w:pPr>
            <w:r w:rsidRPr="00CA7C9D">
              <w:rPr>
                <w:rFonts w:ascii="Times New Roman" w:hAnsi="Times New Roman" w:cs="Times New Roman"/>
                <w:u w:val="single"/>
              </w:rPr>
              <w:t xml:space="preserve">Максимум </w:t>
            </w:r>
            <w:r w:rsidR="00CE1649" w:rsidRPr="00CA7C9D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A7C9D">
              <w:rPr>
                <w:rFonts w:ascii="Times New Roman" w:hAnsi="Times New Roman" w:cs="Times New Roman"/>
                <w:u w:val="single"/>
              </w:rPr>
              <w:t>40 баллов</w:t>
            </w:r>
          </w:p>
          <w:p w:rsidR="00DD0F76" w:rsidRPr="00CA7C9D" w:rsidRDefault="00DD0F76" w:rsidP="003D597A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0" w:line="240" w:lineRule="auto"/>
              <w:ind w:left="145" w:right="111"/>
              <w:contextualSpacing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 xml:space="preserve">Сумма заключенных договоров </w:t>
            </w:r>
            <w:proofErr w:type="gramStart"/>
            <w:r w:rsidRPr="00CA7C9D">
              <w:rPr>
                <w:rFonts w:ascii="Times New Roman" w:hAnsi="Times New Roman" w:cs="Times New Roman"/>
              </w:rPr>
              <w:t>менее начальной</w:t>
            </w:r>
            <w:proofErr w:type="gramEnd"/>
            <w:r w:rsidRPr="00CA7C9D">
              <w:rPr>
                <w:rFonts w:ascii="Times New Roman" w:hAnsi="Times New Roman" w:cs="Times New Roman"/>
              </w:rPr>
              <w:t xml:space="preserve"> (максимальной) цены Договора  - 0 баллов</w:t>
            </w:r>
          </w:p>
          <w:p w:rsidR="00DD0F76" w:rsidRPr="00CA7C9D" w:rsidRDefault="00DD0F76" w:rsidP="003D597A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0" w:line="240" w:lineRule="auto"/>
              <w:ind w:left="145" w:right="111"/>
              <w:contextualSpacing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Сумма заключенных договоров равна начальной (максимальной) цене Договора  - 10 баллов</w:t>
            </w:r>
          </w:p>
          <w:p w:rsidR="00DD0F76" w:rsidRPr="00CA7C9D" w:rsidRDefault="00DD0F76" w:rsidP="003D597A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0" w:line="240" w:lineRule="auto"/>
              <w:ind w:left="145" w:right="111"/>
              <w:contextualSpacing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Сумма заключенных договоров более чем в 2 раза превышает начальную (максимальную) цену Договора  - 20 баллов</w:t>
            </w:r>
          </w:p>
          <w:p w:rsidR="00831A6D" w:rsidRPr="00CA7C9D" w:rsidRDefault="00831A6D" w:rsidP="003D597A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0" w:line="240" w:lineRule="auto"/>
              <w:ind w:left="145" w:right="111"/>
              <w:contextualSpacing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Сумма заключенных договоров более чем в 3 раза превышает начальную (максимальную) цену Договора  - 30 баллов</w:t>
            </w:r>
          </w:p>
          <w:p w:rsidR="00333EAE" w:rsidRPr="00CA7C9D" w:rsidRDefault="00831A6D" w:rsidP="00536C48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0" w:line="240" w:lineRule="auto"/>
              <w:ind w:left="145" w:right="111"/>
              <w:contextualSpacing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Сумма заключенных договоров более чем в 4 раза и выше превышает начальную (максимальную) цену Договора  - 40 баллов</w:t>
            </w:r>
          </w:p>
        </w:tc>
      </w:tr>
      <w:tr w:rsidR="00220B88" w:rsidRPr="00CA7C9D" w:rsidTr="00536C48">
        <w:trPr>
          <w:trHeight w:hRule="exact" w:val="2865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B88" w:rsidRPr="00CA7C9D" w:rsidRDefault="00931252" w:rsidP="003D597A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0" w:line="240" w:lineRule="auto"/>
              <w:ind w:left="260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0B88" w:rsidRPr="00CA7C9D" w:rsidRDefault="00931252" w:rsidP="00D169B7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0" w:line="240" w:lineRule="auto"/>
              <w:ind w:left="95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Наличие благодарственны</w:t>
            </w:r>
            <w:r w:rsidR="00165499">
              <w:rPr>
                <w:rFonts w:ascii="Times New Roman" w:hAnsi="Times New Roman" w:cs="Times New Roman"/>
              </w:rPr>
              <w:t xml:space="preserve">х писем, отзывов </w:t>
            </w:r>
            <w:r w:rsidR="00536C48">
              <w:rPr>
                <w:rFonts w:ascii="Times New Roman" w:hAnsi="Times New Roman" w:cs="Times New Roman"/>
              </w:rPr>
              <w:br/>
            </w:r>
            <w:r w:rsidR="00165499">
              <w:rPr>
                <w:rFonts w:ascii="Times New Roman" w:hAnsi="Times New Roman" w:cs="Times New Roman"/>
              </w:rPr>
              <w:t>и рекомендаций</w:t>
            </w:r>
            <w:r w:rsidRPr="00CA7C9D">
              <w:rPr>
                <w:rFonts w:ascii="Times New Roman" w:hAnsi="Times New Roman" w:cs="Times New Roman"/>
              </w:rPr>
              <w:t xml:space="preserve"> </w:t>
            </w:r>
            <w:r w:rsidR="00165499">
              <w:rPr>
                <w:rFonts w:ascii="Times New Roman" w:hAnsi="Times New Roman" w:cs="Times New Roman"/>
              </w:rPr>
              <w:t>по договорам</w:t>
            </w:r>
            <w:r w:rsidR="00D169B7">
              <w:rPr>
                <w:rFonts w:ascii="Times New Roman" w:hAnsi="Times New Roman" w:cs="Times New Roman"/>
              </w:rPr>
              <w:t xml:space="preserve"> </w:t>
            </w:r>
            <w:r w:rsidR="00D169B7" w:rsidRPr="00D169B7">
              <w:rPr>
                <w:rFonts w:ascii="Times New Roman" w:hAnsi="Times New Roman" w:cs="Times New Roman"/>
              </w:rPr>
              <w:t>оказания услуг по изготовлению табличек, вывесок, указателей, печатей и прочих аналогичных товаров</w:t>
            </w:r>
            <w:r w:rsidR="00D169B7">
              <w:rPr>
                <w:rFonts w:ascii="Times New Roman" w:hAnsi="Times New Roman" w:cs="Times New Roman"/>
              </w:rPr>
              <w:t xml:space="preserve"> </w:t>
            </w:r>
            <w:r w:rsidR="0094374D" w:rsidRPr="00CA7C9D">
              <w:rPr>
                <w:rFonts w:ascii="Times New Roman" w:hAnsi="Times New Roman" w:cs="Times New Roman"/>
              </w:rPr>
              <w:t>(информация предоставляется по</w:t>
            </w:r>
            <w:r w:rsidR="008D1623" w:rsidRPr="00CA7C9D">
              <w:rPr>
                <w:rFonts w:ascii="Times New Roman" w:hAnsi="Times New Roman" w:cs="Times New Roman"/>
              </w:rPr>
              <w:t xml:space="preserve"> формату таблицы</w:t>
            </w:r>
            <w:r w:rsidR="00DD0F76" w:rsidRPr="00CA7C9D">
              <w:rPr>
                <w:rFonts w:ascii="Times New Roman" w:hAnsi="Times New Roman" w:cs="Times New Roman"/>
              </w:rPr>
              <w:t xml:space="preserve"> №5</w:t>
            </w:r>
            <w:r w:rsidR="008D1623" w:rsidRPr="00CA7C9D">
              <w:rPr>
                <w:rFonts w:ascii="Times New Roman" w:hAnsi="Times New Roman" w:cs="Times New Roman"/>
              </w:rPr>
              <w:t xml:space="preserve"> «</w:t>
            </w:r>
            <w:r w:rsidR="00536C48" w:rsidRPr="00CA7C9D">
              <w:rPr>
                <w:rFonts w:ascii="Times New Roman" w:hAnsi="Times New Roman" w:cs="Times New Roman"/>
              </w:rPr>
              <w:t xml:space="preserve"> </w:t>
            </w:r>
            <w:r w:rsidR="00536C48" w:rsidRPr="00CA7C9D">
              <w:rPr>
                <w:rFonts w:ascii="Times New Roman" w:hAnsi="Times New Roman" w:cs="Times New Roman"/>
              </w:rPr>
              <w:t>Сведения о наличии  благодарственных писем, отзывов и рекомендаций</w:t>
            </w:r>
            <w:r w:rsidR="00536C48">
              <w:rPr>
                <w:rFonts w:ascii="Times New Roman" w:hAnsi="Times New Roman" w:cs="Times New Roman"/>
              </w:rPr>
              <w:t xml:space="preserve"> по договорам </w:t>
            </w:r>
            <w:r w:rsidR="00536C48" w:rsidRPr="00D169B7">
              <w:rPr>
                <w:rFonts w:ascii="Times New Roman" w:hAnsi="Times New Roman" w:cs="Times New Roman"/>
              </w:rPr>
              <w:t>оказания услуг по изготовлению табличек, вывесок, указателей, печатей и прочих аналогичных товаров</w:t>
            </w:r>
            <w:r w:rsidR="00536C48" w:rsidRPr="00CA7C9D">
              <w:rPr>
                <w:rFonts w:ascii="Times New Roman" w:hAnsi="Times New Roman" w:cs="Times New Roman"/>
              </w:rPr>
              <w:t xml:space="preserve"> </w:t>
            </w:r>
            <w:r w:rsidR="008D1623" w:rsidRPr="00CA7C9D">
              <w:rPr>
                <w:rFonts w:ascii="Times New Roman" w:hAnsi="Times New Roman" w:cs="Times New Roman"/>
              </w:rPr>
              <w:t>»</w:t>
            </w:r>
            <w:r w:rsidR="0094374D" w:rsidRPr="00CA7C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0B88" w:rsidRPr="00CA7C9D" w:rsidRDefault="0094374D" w:rsidP="003D597A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0" w:after="60" w:line="240" w:lineRule="auto"/>
              <w:ind w:left="145" w:right="111"/>
              <w:jc w:val="left"/>
              <w:rPr>
                <w:rFonts w:ascii="Times New Roman" w:hAnsi="Times New Roman" w:cs="Times New Roman"/>
                <w:u w:val="single"/>
              </w:rPr>
            </w:pPr>
            <w:r w:rsidRPr="00CA7C9D">
              <w:rPr>
                <w:rFonts w:ascii="Times New Roman" w:hAnsi="Times New Roman" w:cs="Times New Roman"/>
                <w:u w:val="single"/>
              </w:rPr>
              <w:t>Максимум 2</w:t>
            </w:r>
            <w:r w:rsidR="00931252" w:rsidRPr="00CA7C9D">
              <w:rPr>
                <w:rFonts w:ascii="Times New Roman" w:hAnsi="Times New Roman" w:cs="Times New Roman"/>
                <w:u w:val="single"/>
              </w:rPr>
              <w:t>0 баллов</w:t>
            </w:r>
          </w:p>
          <w:p w:rsidR="00220B88" w:rsidRPr="00CA7C9D" w:rsidRDefault="0094374D" w:rsidP="003D597A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0" w:line="240" w:lineRule="auto"/>
              <w:ind w:left="145" w:right="111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За каждо</w:t>
            </w:r>
            <w:r w:rsidR="00DD433A" w:rsidRPr="00CA7C9D">
              <w:rPr>
                <w:rFonts w:ascii="Times New Roman" w:hAnsi="Times New Roman" w:cs="Times New Roman"/>
              </w:rPr>
              <w:t>е письмо</w:t>
            </w:r>
            <w:r w:rsidRPr="00CA7C9D">
              <w:rPr>
                <w:rFonts w:ascii="Times New Roman" w:hAnsi="Times New Roman" w:cs="Times New Roman"/>
              </w:rPr>
              <w:t xml:space="preserve"> начисляется по 2 балла. Общее количество балл</w:t>
            </w:r>
            <w:r w:rsidR="00DD433A" w:rsidRPr="00CA7C9D">
              <w:rPr>
                <w:rFonts w:ascii="Times New Roman" w:hAnsi="Times New Roman" w:cs="Times New Roman"/>
              </w:rPr>
              <w:t>ов не превышает 2</w:t>
            </w:r>
            <w:r w:rsidRPr="00CA7C9D">
              <w:rPr>
                <w:rFonts w:ascii="Times New Roman" w:hAnsi="Times New Roman" w:cs="Times New Roman"/>
              </w:rPr>
              <w:t xml:space="preserve">0. </w:t>
            </w:r>
          </w:p>
        </w:tc>
      </w:tr>
      <w:tr w:rsidR="004471D4" w:rsidRPr="00CA7C9D" w:rsidTr="002035F5">
        <w:trPr>
          <w:trHeight w:hRule="exact" w:val="56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1D4" w:rsidRPr="00CA7C9D" w:rsidRDefault="004471D4" w:rsidP="003D597A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0" w:line="240" w:lineRule="auto"/>
              <w:ind w:left="260"/>
              <w:jc w:val="left"/>
              <w:rPr>
                <w:rFonts w:ascii="Times New Roman" w:hAnsi="Times New Roman" w:cs="Times New Roman"/>
                <w:lang w:eastAsia="en-US" w:bidi="en-US"/>
              </w:rPr>
            </w:pP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1D4" w:rsidRPr="00CA7C9D" w:rsidRDefault="004471D4" w:rsidP="003D597A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Style w:val="21"/>
                <w:rFonts w:ascii="Times New Roman" w:hAnsi="Times New Roman" w:cs="Times New Roman"/>
              </w:rPr>
              <w:t>Сумма максимальных значений установленных показателей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1D4" w:rsidRPr="00CA7C9D" w:rsidRDefault="004471D4" w:rsidP="003D597A">
            <w:pPr>
              <w:pStyle w:val="20"/>
              <w:framePr w:w="9902" w:h="11356" w:hRule="exact" w:wrap="notBeside" w:vAnchor="text" w:hAnchor="text" w:xAlign="center" w:y="40"/>
              <w:shd w:val="clear" w:color="auto" w:fill="auto"/>
              <w:spacing w:before="0" w:line="240" w:lineRule="auto"/>
              <w:ind w:left="145"/>
              <w:jc w:val="left"/>
              <w:rPr>
                <w:rFonts w:ascii="Times New Roman" w:hAnsi="Times New Roman" w:cs="Times New Roman"/>
                <w:u w:val="single"/>
              </w:rPr>
            </w:pPr>
            <w:r w:rsidRPr="00CA7C9D">
              <w:rPr>
                <w:rStyle w:val="21"/>
                <w:rFonts w:ascii="Times New Roman" w:hAnsi="Times New Roman" w:cs="Times New Roman"/>
              </w:rPr>
              <w:t>100 баллов</w:t>
            </w:r>
          </w:p>
        </w:tc>
      </w:tr>
    </w:tbl>
    <w:p w:rsidR="00C25082" w:rsidRPr="00CA7C9D" w:rsidRDefault="00C25082" w:rsidP="00C25082">
      <w:pPr>
        <w:pStyle w:val="20"/>
        <w:shd w:val="clear" w:color="auto" w:fill="auto"/>
        <w:spacing w:before="0" w:line="240" w:lineRule="auto"/>
        <w:ind w:left="580" w:firstLine="420"/>
        <w:jc w:val="left"/>
        <w:rPr>
          <w:rFonts w:ascii="Times New Roman" w:hAnsi="Times New Roman" w:cs="Times New Roman"/>
        </w:rPr>
      </w:pPr>
    </w:p>
    <w:p w:rsidR="00220B88" w:rsidRPr="00CA7C9D" w:rsidRDefault="00931252" w:rsidP="00571247">
      <w:pPr>
        <w:pStyle w:val="30"/>
        <w:numPr>
          <w:ilvl w:val="0"/>
          <w:numId w:val="2"/>
        </w:numPr>
        <w:shd w:val="clear" w:color="auto" w:fill="auto"/>
        <w:tabs>
          <w:tab w:val="left" w:pos="2260"/>
        </w:tabs>
        <w:spacing w:after="239" w:line="240" w:lineRule="auto"/>
        <w:ind w:left="1900"/>
        <w:jc w:val="both"/>
        <w:rPr>
          <w:rFonts w:ascii="Times New Roman" w:hAnsi="Times New Roman" w:cs="Times New Roman"/>
        </w:rPr>
      </w:pPr>
      <w:r w:rsidRPr="00CA7C9D">
        <w:rPr>
          <w:rFonts w:ascii="Times New Roman" w:hAnsi="Times New Roman" w:cs="Times New Roman"/>
        </w:rPr>
        <w:t>Итоговая оценка участника в соответствии со значимостью критериев</w:t>
      </w:r>
    </w:p>
    <w:p w:rsidR="00220B88" w:rsidRPr="00CA7C9D" w:rsidRDefault="00931252" w:rsidP="00D169B7">
      <w:pPr>
        <w:pStyle w:val="20"/>
        <w:shd w:val="clear" w:color="auto" w:fill="auto"/>
        <w:spacing w:before="0" w:line="240" w:lineRule="auto"/>
        <w:ind w:firstLine="426"/>
        <w:jc w:val="left"/>
        <w:rPr>
          <w:rFonts w:ascii="Times New Roman" w:hAnsi="Times New Roman" w:cs="Times New Roman"/>
        </w:rPr>
      </w:pPr>
      <w:r w:rsidRPr="00CA7C9D">
        <w:rPr>
          <w:rFonts w:ascii="Times New Roman" w:hAnsi="Times New Roman" w:cs="Times New Roman"/>
        </w:rPr>
        <w:t xml:space="preserve">Итоговая оценка по каждому участнику определяется как произведение оценки критерия на </w:t>
      </w:r>
      <w:r w:rsidRPr="00CA7C9D">
        <w:rPr>
          <w:rStyle w:val="295pt"/>
          <w:rFonts w:ascii="Times New Roman" w:hAnsi="Times New Roman" w:cs="Times New Roman"/>
          <w:sz w:val="22"/>
          <w:szCs w:val="22"/>
        </w:rPr>
        <w:t>ее значимость.</w:t>
      </w:r>
    </w:p>
    <w:p w:rsidR="00220B88" w:rsidRPr="00CA7C9D" w:rsidRDefault="00931252" w:rsidP="00D169B7">
      <w:pPr>
        <w:pStyle w:val="20"/>
        <w:shd w:val="clear" w:color="auto" w:fill="auto"/>
        <w:spacing w:before="0" w:after="232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CA7C9D">
        <w:rPr>
          <w:rStyle w:val="23"/>
          <w:rFonts w:ascii="Times New Roman" w:hAnsi="Times New Roman" w:cs="Times New Roman"/>
          <w:sz w:val="24"/>
          <w:szCs w:val="24"/>
        </w:rPr>
        <w:t>R</w:t>
      </w:r>
      <w:r w:rsidRPr="00CA7C9D">
        <w:rPr>
          <w:rStyle w:val="23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A7C9D">
        <w:rPr>
          <w:rStyle w:val="23"/>
          <w:rFonts w:ascii="Times New Roman" w:hAnsi="Times New Roman" w:cs="Times New Roman"/>
          <w:sz w:val="24"/>
          <w:szCs w:val="24"/>
          <w:lang w:val="ru-RU" w:eastAsia="ru-RU" w:bidi="ru-RU"/>
        </w:rPr>
        <w:t>=</w:t>
      </w:r>
      <w:r w:rsidRPr="00CA7C9D">
        <w:rPr>
          <w:rStyle w:val="24"/>
          <w:rFonts w:ascii="Times New Roman" w:hAnsi="Times New Roman" w:cs="Times New Roman"/>
          <w:sz w:val="24"/>
          <w:szCs w:val="24"/>
          <w:lang w:val="ru-RU" w:eastAsia="ru-RU" w:bidi="ru-RU"/>
        </w:rPr>
        <w:t xml:space="preserve"> </w:t>
      </w:r>
      <w:r w:rsidR="00AD21BA" w:rsidRPr="00CA7C9D">
        <w:rPr>
          <w:rFonts w:ascii="Times New Roman" w:hAnsi="Times New Roman" w:cs="Times New Roman"/>
          <w:sz w:val="24"/>
          <w:szCs w:val="24"/>
        </w:rPr>
        <w:t xml:space="preserve">60% </w:t>
      </w:r>
      <w:r w:rsidR="00AD21BA" w:rsidRPr="00CA7C9D">
        <w:rPr>
          <w:rFonts w:ascii="Times New Roman" w:hAnsi="Times New Roman" w:cs="Times New Roman"/>
          <w:sz w:val="24"/>
          <w:szCs w:val="24"/>
          <w:vertAlign w:val="subscript"/>
        </w:rPr>
        <w:t>*</w:t>
      </w:r>
      <w:r w:rsidRPr="00CA7C9D">
        <w:rPr>
          <w:rFonts w:ascii="Times New Roman" w:hAnsi="Times New Roman" w:cs="Times New Roman"/>
          <w:sz w:val="24"/>
          <w:szCs w:val="24"/>
        </w:rPr>
        <w:t xml:space="preserve"> </w:t>
      </w:r>
      <w:r w:rsidRPr="00CA7C9D">
        <w:rPr>
          <w:rStyle w:val="23"/>
          <w:rFonts w:ascii="Times New Roman" w:hAnsi="Times New Roman" w:cs="Times New Roman"/>
          <w:sz w:val="24"/>
          <w:szCs w:val="24"/>
        </w:rPr>
        <w:t>Ra</w:t>
      </w:r>
      <w:r w:rsidR="004471D4" w:rsidRPr="00CA7C9D">
        <w:rPr>
          <w:rStyle w:val="23"/>
          <w:rFonts w:ascii="Times New Roman" w:hAnsi="Times New Roman" w:cs="Times New Roman"/>
          <w:sz w:val="24"/>
          <w:szCs w:val="24"/>
          <w:vertAlign w:val="subscript"/>
        </w:rPr>
        <w:t>i</w:t>
      </w:r>
      <w:r w:rsidRPr="00CA7C9D">
        <w:rPr>
          <w:rStyle w:val="24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A7C9D">
        <w:rPr>
          <w:rFonts w:ascii="Times New Roman" w:hAnsi="Times New Roman" w:cs="Times New Roman"/>
          <w:sz w:val="24"/>
          <w:szCs w:val="24"/>
        </w:rPr>
        <w:t xml:space="preserve">+ 40% * </w:t>
      </w:r>
      <w:proofErr w:type="spellStart"/>
      <w:proofErr w:type="gramStart"/>
      <w:r w:rsidRPr="00CA7C9D">
        <w:rPr>
          <w:rStyle w:val="23"/>
          <w:rFonts w:ascii="Times New Roman" w:hAnsi="Times New Roman" w:cs="Times New Roman"/>
          <w:sz w:val="24"/>
          <w:szCs w:val="24"/>
        </w:rPr>
        <w:t>Rb</w:t>
      </w:r>
      <w:r w:rsidRPr="00CA7C9D">
        <w:rPr>
          <w:rStyle w:val="23"/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proofErr w:type="gramEnd"/>
    </w:p>
    <w:p w:rsidR="00220B88" w:rsidRPr="00CA7C9D" w:rsidRDefault="00931252" w:rsidP="00D169B7">
      <w:pPr>
        <w:pStyle w:val="80"/>
        <w:shd w:val="clear" w:color="auto" w:fill="auto"/>
        <w:spacing w:before="0" w:line="240" w:lineRule="auto"/>
        <w:ind w:firstLine="426"/>
        <w:jc w:val="center"/>
        <w:rPr>
          <w:rFonts w:ascii="Times New Roman" w:hAnsi="Times New Roman" w:cs="Times New Roman"/>
          <w:sz w:val="22"/>
          <w:szCs w:val="22"/>
        </w:rPr>
      </w:pPr>
      <w:r w:rsidRPr="00CA7C9D">
        <w:rPr>
          <w:rStyle w:val="813pt"/>
          <w:rFonts w:ascii="Times New Roman" w:hAnsi="Times New Roman" w:cs="Times New Roman"/>
          <w:sz w:val="24"/>
          <w:szCs w:val="22"/>
        </w:rPr>
        <w:t>R</w:t>
      </w:r>
      <w:r w:rsidRPr="00CA7C9D">
        <w:rPr>
          <w:rFonts w:ascii="Times New Roman" w:hAnsi="Times New Roman" w:cs="Times New Roman"/>
          <w:szCs w:val="22"/>
          <w:lang w:eastAsia="en-US" w:bidi="en-US"/>
        </w:rPr>
        <w:t xml:space="preserve"> </w:t>
      </w:r>
      <w:r w:rsidRPr="00CA7C9D">
        <w:rPr>
          <w:rFonts w:ascii="Times New Roman" w:hAnsi="Times New Roman" w:cs="Times New Roman"/>
          <w:sz w:val="22"/>
          <w:szCs w:val="22"/>
        </w:rPr>
        <w:t xml:space="preserve">- </w:t>
      </w:r>
      <w:proofErr w:type="gramStart"/>
      <w:r w:rsidRPr="00CA7C9D">
        <w:rPr>
          <w:rFonts w:ascii="Times New Roman" w:hAnsi="Times New Roman" w:cs="Times New Roman"/>
          <w:sz w:val="22"/>
          <w:szCs w:val="22"/>
        </w:rPr>
        <w:t>итоговая</w:t>
      </w:r>
      <w:proofErr w:type="gramEnd"/>
      <w:r w:rsidRPr="00CA7C9D">
        <w:rPr>
          <w:rFonts w:ascii="Times New Roman" w:hAnsi="Times New Roman" w:cs="Times New Roman"/>
          <w:sz w:val="22"/>
          <w:szCs w:val="22"/>
        </w:rPr>
        <w:t xml:space="preserve"> оценка участника в соответствии со значимостью критериев;</w:t>
      </w:r>
    </w:p>
    <w:p w:rsidR="00220B88" w:rsidRPr="00CA7C9D" w:rsidRDefault="00931252" w:rsidP="00D169B7">
      <w:pPr>
        <w:pStyle w:val="20"/>
        <w:shd w:val="clear" w:color="auto" w:fill="auto"/>
        <w:spacing w:before="0" w:line="240" w:lineRule="auto"/>
        <w:ind w:firstLine="426"/>
        <w:jc w:val="center"/>
        <w:rPr>
          <w:rFonts w:ascii="Times New Roman" w:hAnsi="Times New Roman" w:cs="Times New Roman"/>
        </w:rPr>
      </w:pPr>
      <w:r w:rsidRPr="00CA7C9D">
        <w:rPr>
          <w:rStyle w:val="23"/>
          <w:rFonts w:ascii="Times New Roman" w:hAnsi="Times New Roman" w:cs="Times New Roman"/>
          <w:sz w:val="24"/>
        </w:rPr>
        <w:t>Ra</w:t>
      </w:r>
      <w:r w:rsidR="004471D4" w:rsidRPr="00CA7C9D">
        <w:rPr>
          <w:rStyle w:val="23"/>
          <w:rFonts w:ascii="Times New Roman" w:hAnsi="Times New Roman" w:cs="Times New Roman"/>
          <w:sz w:val="24"/>
          <w:vertAlign w:val="subscript"/>
        </w:rPr>
        <w:t>i</w:t>
      </w:r>
      <w:r w:rsidRPr="00CA7C9D">
        <w:rPr>
          <w:rStyle w:val="24"/>
          <w:rFonts w:ascii="Times New Roman" w:hAnsi="Times New Roman" w:cs="Times New Roman"/>
          <w:lang w:val="ru-RU"/>
        </w:rPr>
        <w:t xml:space="preserve"> </w:t>
      </w:r>
      <w:r w:rsidRPr="00CA7C9D">
        <w:rPr>
          <w:rFonts w:ascii="Times New Roman" w:hAnsi="Times New Roman" w:cs="Times New Roman"/>
        </w:rPr>
        <w:t xml:space="preserve">- рейтинг, присуждаемый </w:t>
      </w:r>
      <w:proofErr w:type="spellStart"/>
      <w:r w:rsidRPr="00CA7C9D">
        <w:rPr>
          <w:rFonts w:ascii="Times New Roman" w:hAnsi="Times New Roman" w:cs="Times New Roman"/>
          <w:lang w:val="en-US" w:eastAsia="en-US" w:bidi="en-US"/>
        </w:rPr>
        <w:t>i</w:t>
      </w:r>
      <w:proofErr w:type="spellEnd"/>
      <w:r w:rsidRPr="00CA7C9D">
        <w:rPr>
          <w:rFonts w:ascii="Times New Roman" w:hAnsi="Times New Roman" w:cs="Times New Roman"/>
        </w:rPr>
        <w:t>-ой заявке по первому критерию;</w:t>
      </w:r>
    </w:p>
    <w:p w:rsidR="00220B88" w:rsidRPr="00CA7C9D" w:rsidRDefault="00931252" w:rsidP="00D169B7">
      <w:pPr>
        <w:pStyle w:val="20"/>
        <w:shd w:val="clear" w:color="auto" w:fill="auto"/>
        <w:spacing w:before="0" w:line="240" w:lineRule="auto"/>
        <w:ind w:firstLine="426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CA7C9D">
        <w:rPr>
          <w:rStyle w:val="22"/>
          <w:rFonts w:ascii="Times New Roman" w:hAnsi="Times New Roman" w:cs="Times New Roman"/>
          <w:sz w:val="24"/>
        </w:rPr>
        <w:t>Rb</w:t>
      </w:r>
      <w:r w:rsidRPr="00CA7C9D">
        <w:rPr>
          <w:rStyle w:val="22"/>
          <w:rFonts w:ascii="Times New Roman" w:hAnsi="Times New Roman" w:cs="Times New Roman"/>
          <w:sz w:val="24"/>
          <w:vertAlign w:val="subscript"/>
        </w:rPr>
        <w:t>i</w:t>
      </w:r>
      <w:proofErr w:type="spellEnd"/>
      <w:proofErr w:type="gramEnd"/>
      <w:r w:rsidRPr="00CA7C9D">
        <w:rPr>
          <w:rFonts w:ascii="Times New Roman" w:hAnsi="Times New Roman" w:cs="Times New Roman"/>
          <w:sz w:val="24"/>
          <w:vertAlign w:val="subscript"/>
          <w:lang w:eastAsia="en-US" w:bidi="en-US"/>
        </w:rPr>
        <w:t xml:space="preserve"> </w:t>
      </w:r>
      <w:r w:rsidRPr="00CA7C9D">
        <w:rPr>
          <w:rFonts w:ascii="Times New Roman" w:hAnsi="Times New Roman" w:cs="Times New Roman"/>
        </w:rPr>
        <w:t xml:space="preserve">- рейтинг, присуждаемый </w:t>
      </w:r>
      <w:proofErr w:type="spellStart"/>
      <w:r w:rsidRPr="00CA7C9D">
        <w:rPr>
          <w:rFonts w:ascii="Times New Roman" w:hAnsi="Times New Roman" w:cs="Times New Roman"/>
          <w:lang w:val="en-US" w:eastAsia="en-US" w:bidi="en-US"/>
        </w:rPr>
        <w:t>i</w:t>
      </w:r>
      <w:proofErr w:type="spellEnd"/>
      <w:r w:rsidRPr="00CA7C9D">
        <w:rPr>
          <w:rFonts w:ascii="Times New Roman" w:hAnsi="Times New Roman" w:cs="Times New Roman"/>
        </w:rPr>
        <w:t>-ой заявке по второму критерию.</w:t>
      </w:r>
    </w:p>
    <w:p w:rsidR="00B8591B" w:rsidRPr="00CA7C9D" w:rsidRDefault="00B8591B" w:rsidP="00D169B7">
      <w:pPr>
        <w:pStyle w:val="20"/>
        <w:shd w:val="clear" w:color="auto" w:fill="auto"/>
        <w:spacing w:before="0" w:line="240" w:lineRule="auto"/>
        <w:ind w:firstLine="426"/>
        <w:jc w:val="center"/>
        <w:rPr>
          <w:rFonts w:ascii="Times New Roman" w:hAnsi="Times New Roman" w:cs="Times New Roman"/>
        </w:rPr>
      </w:pPr>
    </w:p>
    <w:p w:rsidR="00D169B7" w:rsidRDefault="00D169B7">
      <w:pPr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br w:type="page"/>
      </w:r>
    </w:p>
    <w:p w:rsidR="00165499" w:rsidRPr="00CA7C9D" w:rsidRDefault="00165499" w:rsidP="00D169B7">
      <w:pPr>
        <w:pStyle w:val="20"/>
        <w:shd w:val="clear" w:color="auto" w:fill="auto"/>
        <w:spacing w:before="0" w:line="240" w:lineRule="auto"/>
        <w:ind w:firstLine="426"/>
        <w:jc w:val="left"/>
        <w:rPr>
          <w:rFonts w:ascii="Times New Roman" w:hAnsi="Times New Roman" w:cs="Times New Roman"/>
        </w:rPr>
      </w:pPr>
      <w:r w:rsidRPr="00CA7C9D">
        <w:rPr>
          <w:rFonts w:ascii="Times New Roman" w:hAnsi="Times New Roman" w:cs="Times New Roman"/>
        </w:rPr>
        <w:lastRenderedPageBreak/>
        <w:t xml:space="preserve">Таблица №3. Сведения </w:t>
      </w:r>
      <w:proofErr w:type="gramStart"/>
      <w:r w:rsidRPr="00CA7C9D">
        <w:rPr>
          <w:rFonts w:ascii="Times New Roman" w:hAnsi="Times New Roman" w:cs="Times New Roman"/>
        </w:rPr>
        <w:t>о</w:t>
      </w:r>
      <w:proofErr w:type="gramEnd"/>
      <w:r w:rsidRPr="00CA7C9D">
        <w:rPr>
          <w:rFonts w:ascii="Times New Roman" w:hAnsi="Times New Roman" w:cs="Times New Roman"/>
        </w:rPr>
        <w:t xml:space="preserve"> выставленных претензий и рекламаций</w:t>
      </w:r>
    </w:p>
    <w:p w:rsidR="00165499" w:rsidRPr="00CA7C9D" w:rsidRDefault="00165499" w:rsidP="00165499">
      <w:pPr>
        <w:pStyle w:val="20"/>
        <w:shd w:val="clear" w:color="auto" w:fill="auto"/>
        <w:spacing w:before="0" w:line="240" w:lineRule="auto"/>
        <w:ind w:left="580" w:firstLine="420"/>
        <w:jc w:val="left"/>
        <w:rPr>
          <w:rFonts w:ascii="Times New Roman" w:hAnsi="Times New Roman" w:cs="Times New Roman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275"/>
        <w:gridCol w:w="2834"/>
        <w:gridCol w:w="2692"/>
        <w:gridCol w:w="3069"/>
      </w:tblGrid>
      <w:tr w:rsidR="00165499" w:rsidRPr="00CA7C9D" w:rsidTr="00FF4AE4">
        <w:trPr>
          <w:trHeight w:val="676"/>
        </w:trPr>
        <w:tc>
          <w:tcPr>
            <w:tcW w:w="1275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A7C9D">
              <w:rPr>
                <w:rFonts w:ascii="Times New Roman" w:hAnsi="Times New Roman" w:cs="Times New Roman"/>
              </w:rPr>
              <w:t>п</w:t>
            </w:r>
            <w:proofErr w:type="gramEnd"/>
            <w:r w:rsidRPr="00CA7C9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4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Номер и дата выставления претензии, рекламации</w:t>
            </w:r>
          </w:p>
        </w:tc>
        <w:tc>
          <w:tcPr>
            <w:tcW w:w="2692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Номер и дата Договора</w:t>
            </w:r>
          </w:p>
        </w:tc>
        <w:tc>
          <w:tcPr>
            <w:tcW w:w="3069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Наименование работ по Договору</w:t>
            </w:r>
          </w:p>
        </w:tc>
      </w:tr>
      <w:tr w:rsidR="00165499" w:rsidRPr="00CA7C9D" w:rsidTr="00FF4AE4">
        <w:tc>
          <w:tcPr>
            <w:tcW w:w="1275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4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069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65499" w:rsidRPr="00CA7C9D" w:rsidTr="00FF4AE4">
        <w:tc>
          <w:tcPr>
            <w:tcW w:w="1275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4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069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65499" w:rsidRPr="00CA7C9D" w:rsidTr="00FF4AE4">
        <w:tc>
          <w:tcPr>
            <w:tcW w:w="1275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4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069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65499" w:rsidRPr="00CA7C9D" w:rsidTr="00FF4AE4">
        <w:tc>
          <w:tcPr>
            <w:tcW w:w="1275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2834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069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165499" w:rsidRPr="00CA7C9D" w:rsidRDefault="00165499" w:rsidP="00165499">
      <w:pPr>
        <w:pStyle w:val="20"/>
        <w:shd w:val="clear" w:color="auto" w:fill="auto"/>
        <w:spacing w:before="0" w:line="240" w:lineRule="auto"/>
        <w:ind w:left="580" w:firstLine="420"/>
        <w:jc w:val="left"/>
        <w:rPr>
          <w:rFonts w:ascii="Times New Roman" w:hAnsi="Times New Roman" w:cs="Times New Roman"/>
        </w:rPr>
      </w:pPr>
    </w:p>
    <w:p w:rsidR="00165499" w:rsidRPr="00CA7C9D" w:rsidRDefault="00165499" w:rsidP="00165499">
      <w:pPr>
        <w:pStyle w:val="20"/>
        <w:shd w:val="clear" w:color="auto" w:fill="auto"/>
        <w:spacing w:before="0" w:line="240" w:lineRule="auto"/>
        <w:ind w:left="580" w:firstLine="420"/>
        <w:jc w:val="left"/>
        <w:rPr>
          <w:rFonts w:ascii="Times New Roman" w:hAnsi="Times New Roman" w:cs="Times New Roman"/>
        </w:rPr>
      </w:pPr>
    </w:p>
    <w:p w:rsidR="00165499" w:rsidRPr="00CA7C9D" w:rsidRDefault="00165499" w:rsidP="00165499">
      <w:pPr>
        <w:pStyle w:val="20"/>
        <w:shd w:val="clear" w:color="auto" w:fill="auto"/>
        <w:spacing w:before="0" w:line="240" w:lineRule="auto"/>
        <w:ind w:left="580" w:firstLine="420"/>
        <w:jc w:val="left"/>
        <w:rPr>
          <w:rFonts w:ascii="Times New Roman" w:hAnsi="Times New Roman" w:cs="Times New Roman"/>
        </w:rPr>
      </w:pPr>
    </w:p>
    <w:p w:rsidR="00165499" w:rsidRPr="00CA7C9D" w:rsidRDefault="00165499" w:rsidP="00D169B7">
      <w:pPr>
        <w:pStyle w:val="20"/>
        <w:shd w:val="clear" w:color="auto" w:fill="auto"/>
        <w:spacing w:before="0" w:line="240" w:lineRule="auto"/>
        <w:ind w:firstLine="426"/>
        <w:jc w:val="left"/>
        <w:rPr>
          <w:rFonts w:ascii="Times New Roman" w:hAnsi="Times New Roman" w:cs="Times New Roman"/>
        </w:rPr>
      </w:pPr>
      <w:r w:rsidRPr="00CA7C9D">
        <w:rPr>
          <w:rFonts w:ascii="Times New Roman" w:hAnsi="Times New Roman" w:cs="Times New Roman"/>
        </w:rPr>
        <w:t xml:space="preserve">Таблица №4  Перечень  договоров </w:t>
      </w:r>
      <w:r w:rsidR="00D169B7">
        <w:rPr>
          <w:rFonts w:ascii="Times New Roman" w:hAnsi="Times New Roman" w:cs="Times New Roman"/>
        </w:rPr>
        <w:t xml:space="preserve">оказания услуг по изготовлению табличек, вывесок </w:t>
      </w:r>
      <w:r w:rsidR="00D169B7" w:rsidRPr="00D169B7">
        <w:rPr>
          <w:rFonts w:ascii="Times New Roman" w:hAnsi="Times New Roman" w:cs="Times New Roman"/>
        </w:rPr>
        <w:t>указателей, печатей и прочих аналогичных товаров</w:t>
      </w:r>
      <w:r w:rsidR="00D169B7">
        <w:rPr>
          <w:rFonts w:ascii="Times New Roman" w:hAnsi="Times New Roman" w:cs="Times New Roman"/>
        </w:rPr>
        <w:t xml:space="preserve"> </w:t>
      </w:r>
      <w:proofErr w:type="gramStart"/>
      <w:r w:rsidR="00DD7C7F">
        <w:rPr>
          <w:rFonts w:ascii="Times New Roman" w:hAnsi="Times New Roman" w:cs="Times New Roman"/>
        </w:rPr>
        <w:t>з</w:t>
      </w:r>
      <w:r w:rsidRPr="00CA7C9D">
        <w:rPr>
          <w:rFonts w:ascii="Times New Roman" w:hAnsi="Times New Roman" w:cs="Times New Roman"/>
        </w:rPr>
        <w:t>а</w:t>
      </w:r>
      <w:proofErr w:type="gramEnd"/>
      <w:r w:rsidRPr="00CA7C9D">
        <w:rPr>
          <w:rFonts w:ascii="Times New Roman" w:hAnsi="Times New Roman" w:cs="Times New Roman"/>
        </w:rPr>
        <w:t xml:space="preserve"> последние 3 года</w:t>
      </w:r>
    </w:p>
    <w:p w:rsidR="00165499" w:rsidRPr="00CA7C9D" w:rsidRDefault="00165499" w:rsidP="00165499">
      <w:pPr>
        <w:pStyle w:val="20"/>
        <w:shd w:val="clear" w:color="auto" w:fill="auto"/>
        <w:spacing w:before="0" w:line="240" w:lineRule="auto"/>
        <w:ind w:left="580" w:firstLine="420"/>
        <w:jc w:val="left"/>
        <w:rPr>
          <w:rFonts w:ascii="Times New Roman" w:hAnsi="Times New Roman" w:cs="Times New Roman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2126"/>
        <w:gridCol w:w="2126"/>
        <w:gridCol w:w="1985"/>
      </w:tblGrid>
      <w:tr w:rsidR="00165499" w:rsidRPr="00CA7C9D" w:rsidTr="00FF4AE4">
        <w:trPr>
          <w:cantSplit/>
          <w:tblHeader/>
        </w:trPr>
        <w:tc>
          <w:tcPr>
            <w:tcW w:w="567" w:type="dxa"/>
            <w:shd w:val="clear" w:color="auto" w:fill="FFFFFF" w:themeFill="background1"/>
          </w:tcPr>
          <w:p w:rsidR="00165499" w:rsidRPr="00CA7C9D" w:rsidRDefault="00165499" w:rsidP="00FF4AE4">
            <w:pPr>
              <w:pStyle w:val="ab"/>
              <w:ind w:left="-58"/>
              <w:jc w:val="center"/>
              <w:rPr>
                <w:szCs w:val="22"/>
              </w:rPr>
            </w:pPr>
            <w:r w:rsidRPr="00CA7C9D">
              <w:rPr>
                <w:szCs w:val="22"/>
              </w:rPr>
              <w:t>№</w:t>
            </w:r>
          </w:p>
          <w:p w:rsidR="00165499" w:rsidRPr="00CA7C9D" w:rsidRDefault="00165499" w:rsidP="00FF4AE4">
            <w:pPr>
              <w:pStyle w:val="ab"/>
              <w:ind w:left="-108" w:right="-108"/>
              <w:jc w:val="center"/>
              <w:rPr>
                <w:szCs w:val="22"/>
              </w:rPr>
            </w:pPr>
            <w:proofErr w:type="gramStart"/>
            <w:r w:rsidRPr="00CA7C9D">
              <w:rPr>
                <w:szCs w:val="22"/>
              </w:rPr>
              <w:t>п</w:t>
            </w:r>
            <w:proofErr w:type="gramEnd"/>
            <w:r w:rsidRPr="00CA7C9D">
              <w:rPr>
                <w:szCs w:val="22"/>
              </w:rPr>
              <w:t>/п</w:t>
            </w:r>
          </w:p>
        </w:tc>
        <w:tc>
          <w:tcPr>
            <w:tcW w:w="3119" w:type="dxa"/>
            <w:shd w:val="clear" w:color="auto" w:fill="FFFFFF" w:themeFill="background1"/>
          </w:tcPr>
          <w:p w:rsidR="00165499" w:rsidRPr="00CA7C9D" w:rsidRDefault="00165499" w:rsidP="00FF4AE4">
            <w:pPr>
              <w:pStyle w:val="ab"/>
              <w:jc w:val="center"/>
              <w:rPr>
                <w:szCs w:val="22"/>
              </w:rPr>
            </w:pPr>
            <w:r w:rsidRPr="00CA7C9D">
              <w:rPr>
                <w:szCs w:val="22"/>
              </w:rPr>
              <w:t>Сроки выполнения (год и месяц начала выполнения, окончания выполнения)</w:t>
            </w:r>
          </w:p>
        </w:tc>
        <w:tc>
          <w:tcPr>
            <w:tcW w:w="2126" w:type="dxa"/>
            <w:shd w:val="clear" w:color="auto" w:fill="FFFFFF" w:themeFill="background1"/>
          </w:tcPr>
          <w:p w:rsidR="00165499" w:rsidRPr="00CA7C9D" w:rsidRDefault="00165499" w:rsidP="00FF4AE4">
            <w:pPr>
              <w:pStyle w:val="ab"/>
              <w:jc w:val="center"/>
              <w:rPr>
                <w:szCs w:val="22"/>
              </w:rPr>
            </w:pPr>
            <w:r w:rsidRPr="00CA7C9D">
              <w:rPr>
                <w:szCs w:val="22"/>
              </w:rPr>
              <w:t xml:space="preserve">Заказчик </w:t>
            </w:r>
            <w:r w:rsidRPr="00CA7C9D">
              <w:rPr>
                <w:szCs w:val="22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2126" w:type="dxa"/>
            <w:shd w:val="clear" w:color="auto" w:fill="FFFFFF" w:themeFill="background1"/>
          </w:tcPr>
          <w:p w:rsidR="00165499" w:rsidRPr="00CA7C9D" w:rsidRDefault="00165499" w:rsidP="00FF4AE4">
            <w:pPr>
              <w:pStyle w:val="ab"/>
              <w:jc w:val="center"/>
              <w:rPr>
                <w:szCs w:val="22"/>
              </w:rPr>
            </w:pPr>
            <w:r w:rsidRPr="00CA7C9D">
              <w:rPr>
                <w:szCs w:val="22"/>
              </w:rPr>
              <w:t>Описание договора</w:t>
            </w:r>
            <w:r w:rsidRPr="00CA7C9D">
              <w:rPr>
                <w:szCs w:val="22"/>
              </w:rPr>
              <w:br/>
              <w:t>(объем и состав работ, описание основных условий договора)</w:t>
            </w:r>
          </w:p>
        </w:tc>
        <w:tc>
          <w:tcPr>
            <w:tcW w:w="1985" w:type="dxa"/>
            <w:shd w:val="clear" w:color="auto" w:fill="FFFFFF" w:themeFill="background1"/>
          </w:tcPr>
          <w:p w:rsidR="00165499" w:rsidRPr="00CA7C9D" w:rsidRDefault="00165499" w:rsidP="00FF4AE4">
            <w:pPr>
              <w:pStyle w:val="ab"/>
              <w:jc w:val="center"/>
              <w:rPr>
                <w:szCs w:val="22"/>
              </w:rPr>
            </w:pPr>
            <w:r w:rsidRPr="00CA7C9D">
              <w:rPr>
                <w:szCs w:val="22"/>
              </w:rPr>
              <w:t xml:space="preserve">Сумма договора, </w:t>
            </w:r>
            <w:proofErr w:type="spellStart"/>
            <w:r w:rsidRPr="00CA7C9D">
              <w:rPr>
                <w:szCs w:val="22"/>
              </w:rPr>
              <w:t>тыс</w:t>
            </w:r>
            <w:proofErr w:type="gramStart"/>
            <w:r w:rsidRPr="00CA7C9D">
              <w:rPr>
                <w:szCs w:val="22"/>
              </w:rPr>
              <w:t>.р</w:t>
            </w:r>
            <w:proofErr w:type="gramEnd"/>
            <w:r w:rsidRPr="00CA7C9D">
              <w:rPr>
                <w:szCs w:val="22"/>
              </w:rPr>
              <w:t>уб</w:t>
            </w:r>
            <w:proofErr w:type="spellEnd"/>
            <w:r w:rsidRPr="00CA7C9D">
              <w:rPr>
                <w:szCs w:val="22"/>
              </w:rPr>
              <w:t>.</w:t>
            </w:r>
          </w:p>
        </w:tc>
      </w:tr>
      <w:tr w:rsidR="00165499" w:rsidRPr="00CA7C9D" w:rsidTr="00FF4AE4">
        <w:trPr>
          <w:cantSplit/>
        </w:trPr>
        <w:tc>
          <w:tcPr>
            <w:tcW w:w="567" w:type="dxa"/>
          </w:tcPr>
          <w:p w:rsidR="00165499" w:rsidRPr="00CA7C9D" w:rsidRDefault="00165499" w:rsidP="00FF4AE4">
            <w:pPr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3119" w:type="dxa"/>
          </w:tcPr>
          <w:p w:rsidR="00165499" w:rsidRPr="00CA7C9D" w:rsidRDefault="00165499" w:rsidP="00FF4AE4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65499" w:rsidRPr="00CA7C9D" w:rsidRDefault="00165499" w:rsidP="00FF4AE4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65499" w:rsidRPr="00CA7C9D" w:rsidRDefault="00165499" w:rsidP="00FF4AE4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65499" w:rsidRPr="00CA7C9D" w:rsidRDefault="00165499" w:rsidP="00FF4AE4">
            <w:pPr>
              <w:pStyle w:val="ac"/>
              <w:rPr>
                <w:sz w:val="22"/>
                <w:szCs w:val="22"/>
              </w:rPr>
            </w:pPr>
          </w:p>
        </w:tc>
      </w:tr>
      <w:tr w:rsidR="00165499" w:rsidRPr="00CA7C9D" w:rsidTr="00FF4AE4">
        <w:trPr>
          <w:cantSplit/>
        </w:trPr>
        <w:tc>
          <w:tcPr>
            <w:tcW w:w="567" w:type="dxa"/>
          </w:tcPr>
          <w:p w:rsidR="00165499" w:rsidRPr="00CA7C9D" w:rsidRDefault="00165499" w:rsidP="00FF4AE4">
            <w:pPr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3119" w:type="dxa"/>
          </w:tcPr>
          <w:p w:rsidR="00165499" w:rsidRPr="00CA7C9D" w:rsidRDefault="00165499" w:rsidP="00FF4AE4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65499" w:rsidRPr="00CA7C9D" w:rsidRDefault="00165499" w:rsidP="00FF4AE4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65499" w:rsidRPr="00CA7C9D" w:rsidRDefault="00165499" w:rsidP="00FF4AE4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65499" w:rsidRPr="00CA7C9D" w:rsidRDefault="00165499" w:rsidP="00FF4AE4">
            <w:pPr>
              <w:pStyle w:val="ac"/>
              <w:rPr>
                <w:sz w:val="22"/>
                <w:szCs w:val="22"/>
              </w:rPr>
            </w:pPr>
          </w:p>
        </w:tc>
      </w:tr>
      <w:tr w:rsidR="00165499" w:rsidRPr="00CA7C9D" w:rsidTr="00FF4AE4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165499" w:rsidRPr="00CA7C9D" w:rsidRDefault="00165499" w:rsidP="00FF4AE4">
            <w:pPr>
              <w:pStyle w:val="ac"/>
              <w:jc w:val="both"/>
              <w:rPr>
                <w:sz w:val="22"/>
                <w:szCs w:val="22"/>
              </w:rPr>
            </w:pPr>
            <w:r w:rsidRPr="00CA7C9D">
              <w:rPr>
                <w:sz w:val="22"/>
                <w:szCs w:val="22"/>
              </w:rPr>
              <w:t>3.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65499" w:rsidRPr="00CA7C9D" w:rsidRDefault="00165499" w:rsidP="00FF4AE4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65499" w:rsidRPr="00CA7C9D" w:rsidRDefault="00165499" w:rsidP="00FF4AE4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65499" w:rsidRPr="00CA7C9D" w:rsidRDefault="00165499" w:rsidP="00FF4AE4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65499" w:rsidRPr="00CA7C9D" w:rsidRDefault="00165499" w:rsidP="00FF4AE4">
            <w:pPr>
              <w:pStyle w:val="ac"/>
              <w:rPr>
                <w:sz w:val="22"/>
                <w:szCs w:val="22"/>
              </w:rPr>
            </w:pPr>
          </w:p>
        </w:tc>
      </w:tr>
      <w:tr w:rsidR="00165499" w:rsidRPr="00CA7C9D" w:rsidTr="00FF4AE4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165499" w:rsidRPr="00CA7C9D" w:rsidRDefault="00165499" w:rsidP="00FF4AE4">
            <w:pPr>
              <w:pStyle w:val="ac"/>
              <w:rPr>
                <w:sz w:val="22"/>
                <w:szCs w:val="22"/>
              </w:rPr>
            </w:pPr>
            <w:r w:rsidRPr="00CA7C9D">
              <w:rPr>
                <w:sz w:val="22"/>
                <w:szCs w:val="22"/>
              </w:rPr>
              <w:t>…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65499" w:rsidRPr="00CA7C9D" w:rsidRDefault="00165499" w:rsidP="00FF4AE4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65499" w:rsidRPr="00CA7C9D" w:rsidRDefault="00165499" w:rsidP="00FF4AE4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65499" w:rsidRPr="00CA7C9D" w:rsidRDefault="00165499" w:rsidP="00FF4AE4">
            <w:pPr>
              <w:pStyle w:val="ac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65499" w:rsidRPr="00CA7C9D" w:rsidRDefault="00165499" w:rsidP="00FF4AE4">
            <w:pPr>
              <w:pStyle w:val="ac"/>
              <w:rPr>
                <w:sz w:val="22"/>
                <w:szCs w:val="22"/>
              </w:rPr>
            </w:pPr>
          </w:p>
        </w:tc>
      </w:tr>
      <w:tr w:rsidR="00165499" w:rsidRPr="00CA7C9D" w:rsidTr="00FF4AE4">
        <w:trPr>
          <w:cantSplit/>
        </w:trPr>
        <w:tc>
          <w:tcPr>
            <w:tcW w:w="7938" w:type="dxa"/>
            <w:gridSpan w:val="4"/>
            <w:shd w:val="clear" w:color="auto" w:fill="FFFFFF"/>
          </w:tcPr>
          <w:p w:rsidR="00165499" w:rsidRPr="00CA7C9D" w:rsidRDefault="00165499" w:rsidP="00FF4AE4">
            <w:pPr>
              <w:pStyle w:val="ac"/>
              <w:rPr>
                <w:sz w:val="22"/>
                <w:szCs w:val="22"/>
              </w:rPr>
            </w:pPr>
            <w:r w:rsidRPr="00CA7C9D">
              <w:rPr>
                <w:sz w:val="22"/>
                <w:szCs w:val="22"/>
              </w:rPr>
              <w:t xml:space="preserve">ИТОГО: </w:t>
            </w:r>
          </w:p>
        </w:tc>
        <w:tc>
          <w:tcPr>
            <w:tcW w:w="1985" w:type="dxa"/>
            <w:shd w:val="clear" w:color="auto" w:fill="FFFFFF"/>
          </w:tcPr>
          <w:p w:rsidR="00165499" w:rsidRPr="00CA7C9D" w:rsidRDefault="00165499" w:rsidP="00FF4AE4">
            <w:pPr>
              <w:pStyle w:val="ac"/>
              <w:rPr>
                <w:sz w:val="22"/>
                <w:szCs w:val="22"/>
              </w:rPr>
            </w:pPr>
          </w:p>
        </w:tc>
      </w:tr>
    </w:tbl>
    <w:p w:rsidR="00165499" w:rsidRPr="00CA7C9D" w:rsidRDefault="00165499" w:rsidP="00165499">
      <w:pPr>
        <w:pStyle w:val="20"/>
        <w:shd w:val="clear" w:color="auto" w:fill="auto"/>
        <w:spacing w:before="0" w:line="240" w:lineRule="auto"/>
        <w:ind w:left="580" w:firstLine="420"/>
        <w:jc w:val="left"/>
        <w:rPr>
          <w:rFonts w:ascii="Times New Roman" w:hAnsi="Times New Roman" w:cs="Times New Roman"/>
        </w:rPr>
      </w:pPr>
    </w:p>
    <w:p w:rsidR="00165499" w:rsidRPr="00CA7C9D" w:rsidRDefault="00165499" w:rsidP="00D169B7">
      <w:pPr>
        <w:pStyle w:val="20"/>
        <w:shd w:val="clear" w:color="auto" w:fill="auto"/>
        <w:tabs>
          <w:tab w:val="left" w:pos="1500"/>
        </w:tabs>
        <w:spacing w:before="0" w:line="240" w:lineRule="auto"/>
        <w:ind w:left="580" w:firstLine="420"/>
        <w:jc w:val="left"/>
        <w:rPr>
          <w:rFonts w:ascii="Times New Roman" w:hAnsi="Times New Roman" w:cs="Times New Roman"/>
        </w:rPr>
      </w:pPr>
    </w:p>
    <w:p w:rsidR="00165499" w:rsidRDefault="00165499" w:rsidP="00D169B7">
      <w:pPr>
        <w:pStyle w:val="20"/>
        <w:shd w:val="clear" w:color="auto" w:fill="auto"/>
        <w:spacing w:before="0" w:line="240" w:lineRule="auto"/>
        <w:ind w:firstLine="420"/>
        <w:jc w:val="left"/>
        <w:rPr>
          <w:rFonts w:ascii="Times New Roman" w:hAnsi="Times New Roman" w:cs="Times New Roman"/>
        </w:rPr>
      </w:pPr>
      <w:r w:rsidRPr="00CA7C9D">
        <w:rPr>
          <w:rFonts w:ascii="Times New Roman" w:hAnsi="Times New Roman" w:cs="Times New Roman"/>
        </w:rPr>
        <w:t>Таблица №5.  Сведения о наличии  благодарственных писем, отзывов и рекомендаций</w:t>
      </w:r>
      <w:r w:rsidR="00D169B7">
        <w:rPr>
          <w:rFonts w:ascii="Times New Roman" w:hAnsi="Times New Roman" w:cs="Times New Roman"/>
        </w:rPr>
        <w:t xml:space="preserve"> </w:t>
      </w:r>
      <w:r w:rsidR="00DD7C7F">
        <w:rPr>
          <w:rFonts w:ascii="Times New Roman" w:hAnsi="Times New Roman" w:cs="Times New Roman"/>
        </w:rPr>
        <w:t xml:space="preserve">по договорам </w:t>
      </w:r>
      <w:r w:rsidR="00DD7C7F" w:rsidRPr="00D169B7">
        <w:rPr>
          <w:rFonts w:ascii="Times New Roman" w:hAnsi="Times New Roman" w:cs="Times New Roman"/>
        </w:rPr>
        <w:t>оказания услуг по изготовлению табличек, вывесок, указателей, печатей и прочих аналогичных товаров</w:t>
      </w:r>
    </w:p>
    <w:p w:rsidR="00D169B7" w:rsidRPr="00CA7C9D" w:rsidRDefault="00D169B7" w:rsidP="00165499">
      <w:pPr>
        <w:pStyle w:val="20"/>
        <w:shd w:val="clear" w:color="auto" w:fill="auto"/>
        <w:spacing w:before="0" w:line="240" w:lineRule="auto"/>
        <w:ind w:left="580" w:firstLine="420"/>
        <w:jc w:val="left"/>
        <w:rPr>
          <w:rFonts w:ascii="Times New Roman" w:hAnsi="Times New Roman" w:cs="Times New Roman"/>
        </w:rPr>
      </w:pPr>
    </w:p>
    <w:tbl>
      <w:tblPr>
        <w:tblStyle w:val="aa"/>
        <w:tblW w:w="9923" w:type="dxa"/>
        <w:tblInd w:w="250" w:type="dxa"/>
        <w:tblLook w:val="04A0" w:firstRow="1" w:lastRow="0" w:firstColumn="1" w:lastColumn="0" w:noHBand="0" w:noVBand="1"/>
      </w:tblPr>
      <w:tblGrid>
        <w:gridCol w:w="567"/>
        <w:gridCol w:w="3260"/>
        <w:gridCol w:w="3119"/>
        <w:gridCol w:w="2977"/>
      </w:tblGrid>
      <w:tr w:rsidR="00165499" w:rsidRPr="00CA7C9D" w:rsidTr="00FF4AE4">
        <w:trPr>
          <w:trHeight w:val="676"/>
        </w:trPr>
        <w:tc>
          <w:tcPr>
            <w:tcW w:w="567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A7C9D">
              <w:rPr>
                <w:rFonts w:ascii="Times New Roman" w:hAnsi="Times New Roman" w:cs="Times New Roman"/>
              </w:rPr>
              <w:t>п</w:t>
            </w:r>
            <w:proofErr w:type="gramEnd"/>
            <w:r w:rsidRPr="00CA7C9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60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Номер и дата письма или других благодарственных документов</w:t>
            </w:r>
          </w:p>
        </w:tc>
        <w:tc>
          <w:tcPr>
            <w:tcW w:w="3119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Наименование организации, ранее отметившие работу Участника</w:t>
            </w:r>
          </w:p>
        </w:tc>
        <w:tc>
          <w:tcPr>
            <w:tcW w:w="2977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Наименование работ по Договору</w:t>
            </w:r>
          </w:p>
        </w:tc>
      </w:tr>
      <w:tr w:rsidR="00165499" w:rsidRPr="00CA7C9D" w:rsidTr="00FF4AE4">
        <w:tc>
          <w:tcPr>
            <w:tcW w:w="567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260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65499" w:rsidRPr="00CA7C9D" w:rsidTr="00FF4AE4">
        <w:tc>
          <w:tcPr>
            <w:tcW w:w="567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260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65499" w:rsidRPr="00CA7C9D" w:rsidTr="00FF4AE4">
        <w:tc>
          <w:tcPr>
            <w:tcW w:w="567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60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65499" w:rsidRPr="00CA7C9D" w:rsidTr="00FF4AE4">
        <w:tc>
          <w:tcPr>
            <w:tcW w:w="567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CA7C9D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3260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65499" w:rsidRPr="00CA7C9D" w:rsidRDefault="00165499" w:rsidP="00FF4AE4">
            <w:pPr>
              <w:pStyle w:val="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165499" w:rsidRPr="00CA7C9D" w:rsidRDefault="00165499" w:rsidP="00165499">
      <w:pPr>
        <w:pStyle w:val="20"/>
        <w:shd w:val="clear" w:color="auto" w:fill="auto"/>
        <w:spacing w:before="0" w:line="240" w:lineRule="auto"/>
        <w:ind w:left="580" w:firstLine="420"/>
        <w:jc w:val="left"/>
        <w:rPr>
          <w:rFonts w:ascii="Times New Roman" w:hAnsi="Times New Roman" w:cs="Times New Roman"/>
        </w:rPr>
      </w:pPr>
    </w:p>
    <w:p w:rsidR="00165499" w:rsidRDefault="00165499" w:rsidP="00D169B7">
      <w:pPr>
        <w:pStyle w:val="20"/>
        <w:shd w:val="clear" w:color="auto" w:fill="auto"/>
        <w:spacing w:before="0" w:line="240" w:lineRule="auto"/>
        <w:ind w:firstLine="420"/>
        <w:jc w:val="left"/>
        <w:rPr>
          <w:rFonts w:ascii="Times New Roman" w:hAnsi="Times New Roman" w:cs="Times New Roman"/>
        </w:rPr>
      </w:pPr>
      <w:r w:rsidRPr="00CA7C9D">
        <w:rPr>
          <w:rFonts w:ascii="Times New Roman" w:hAnsi="Times New Roman" w:cs="Times New Roman"/>
        </w:rPr>
        <w:t>К таблице №5 необходимо приложить копии благодарственных писем, отзывов и рекомендаций</w:t>
      </w:r>
      <w:r>
        <w:rPr>
          <w:rFonts w:ascii="Times New Roman" w:hAnsi="Times New Roman" w:cs="Times New Roman"/>
        </w:rPr>
        <w:t xml:space="preserve"> </w:t>
      </w:r>
      <w:r w:rsidR="00D169B7">
        <w:rPr>
          <w:rFonts w:ascii="Times New Roman" w:hAnsi="Times New Roman" w:cs="Times New Roman"/>
        </w:rPr>
        <w:t xml:space="preserve">по договорам </w:t>
      </w:r>
      <w:r w:rsidR="00D169B7" w:rsidRPr="00D169B7">
        <w:rPr>
          <w:rFonts w:ascii="Times New Roman" w:hAnsi="Times New Roman" w:cs="Times New Roman"/>
        </w:rPr>
        <w:t xml:space="preserve">оказания услуг по изготовлению табличек, вывесок, указателей, печатей и прочих </w:t>
      </w:r>
      <w:r w:rsidR="00DD7C7F">
        <w:rPr>
          <w:rFonts w:ascii="Times New Roman" w:hAnsi="Times New Roman" w:cs="Times New Roman"/>
        </w:rPr>
        <w:t>а</w:t>
      </w:r>
      <w:r w:rsidR="00D169B7" w:rsidRPr="00D169B7">
        <w:rPr>
          <w:rFonts w:ascii="Times New Roman" w:hAnsi="Times New Roman" w:cs="Times New Roman"/>
        </w:rPr>
        <w:t>налогичных товаров</w:t>
      </w:r>
      <w:r w:rsidR="00D169B7">
        <w:rPr>
          <w:rFonts w:ascii="Times New Roman" w:hAnsi="Times New Roman" w:cs="Times New Roman"/>
        </w:rPr>
        <w:t>.</w:t>
      </w:r>
    </w:p>
    <w:p w:rsidR="00165499" w:rsidRPr="00CA7C9D" w:rsidRDefault="00165499" w:rsidP="00D169B7">
      <w:pPr>
        <w:pStyle w:val="20"/>
        <w:shd w:val="clear" w:color="auto" w:fill="auto"/>
        <w:spacing w:before="0" w:line="240" w:lineRule="auto"/>
        <w:ind w:firstLine="420"/>
        <w:jc w:val="left"/>
        <w:rPr>
          <w:rFonts w:ascii="Times New Roman" w:hAnsi="Times New Roman" w:cs="Times New Roman"/>
        </w:rPr>
      </w:pPr>
    </w:p>
    <w:p w:rsidR="00165499" w:rsidRPr="00CA7C9D" w:rsidRDefault="00165499" w:rsidP="00D169B7">
      <w:pPr>
        <w:pStyle w:val="20"/>
        <w:shd w:val="clear" w:color="auto" w:fill="auto"/>
        <w:spacing w:before="183" w:after="279" w:line="240" w:lineRule="auto"/>
        <w:ind w:firstLine="420"/>
        <w:jc w:val="left"/>
        <w:rPr>
          <w:rFonts w:ascii="Times New Roman" w:hAnsi="Times New Roman" w:cs="Times New Roman"/>
        </w:rPr>
      </w:pPr>
      <w:r w:rsidRPr="00CA7C9D">
        <w:rPr>
          <w:rFonts w:ascii="Times New Roman" w:hAnsi="Times New Roman" w:cs="Times New Roman"/>
        </w:rPr>
        <w:t>Рейтинг, присуждаемый Заявке по критерию «качество предлагаемых услуг, репутация и опыт участника», определяется как сумма всех полученных баллов по установленным показателям.</w:t>
      </w:r>
    </w:p>
    <w:p w:rsidR="00165499" w:rsidRPr="00CA7C9D" w:rsidRDefault="00165499" w:rsidP="00D169B7">
      <w:pPr>
        <w:pStyle w:val="20"/>
        <w:shd w:val="clear" w:color="auto" w:fill="auto"/>
        <w:spacing w:before="0" w:line="240" w:lineRule="auto"/>
        <w:ind w:firstLine="420"/>
        <w:rPr>
          <w:rFonts w:ascii="Times New Roman" w:hAnsi="Times New Roman" w:cs="Times New Roman"/>
        </w:rPr>
      </w:pPr>
      <w:r w:rsidRPr="00CA7C9D">
        <w:rPr>
          <w:rFonts w:ascii="Times New Roman" w:hAnsi="Times New Roman" w:cs="Times New Roman"/>
        </w:rPr>
        <w:t xml:space="preserve">Оценка заявки Участника по критерию «качество предлагаемых услуг, репутация и опыт участника» </w:t>
      </w:r>
      <w:r w:rsidRPr="00CA7C9D">
        <w:rPr>
          <w:rFonts w:ascii="Times New Roman" w:hAnsi="Times New Roman" w:cs="Times New Roman"/>
          <w:u w:val="single"/>
        </w:rPr>
        <w:t>производится только при наличии заполненных форм</w:t>
      </w:r>
      <w:r w:rsidRPr="00CA7C9D">
        <w:rPr>
          <w:rFonts w:ascii="Times New Roman" w:hAnsi="Times New Roman" w:cs="Times New Roman"/>
        </w:rPr>
        <w:t xml:space="preserve"> (таблицы №3, №4, №5 настоящего Приложения). В случае не предоставления заполненной формы по показателю критерия, оценка установленного показателя производиться не будет, Участник получает 0 баллов.</w:t>
      </w:r>
    </w:p>
    <w:sectPr w:rsidR="00165499" w:rsidRPr="00CA7C9D" w:rsidSect="00831A6D">
      <w:pgSz w:w="11900" w:h="16840"/>
      <w:pgMar w:top="709" w:right="851" w:bottom="284" w:left="1145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601" w:rsidRDefault="00996601">
      <w:r>
        <w:separator/>
      </w:r>
    </w:p>
  </w:endnote>
  <w:endnote w:type="continuationSeparator" w:id="0">
    <w:p w:rsidR="00996601" w:rsidRDefault="0099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601" w:rsidRDefault="00996601"/>
  </w:footnote>
  <w:footnote w:type="continuationSeparator" w:id="0">
    <w:p w:rsidR="00996601" w:rsidRDefault="0099660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491D8C"/>
    <w:multiLevelType w:val="multilevel"/>
    <w:tmpl w:val="65F02950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8115B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1151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2B58BF"/>
    <w:multiLevelType w:val="multilevel"/>
    <w:tmpl w:val="CDE21050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CF77289"/>
    <w:multiLevelType w:val="hybridMultilevel"/>
    <w:tmpl w:val="32CC2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B88"/>
    <w:rsid w:val="00060243"/>
    <w:rsid w:val="000D0155"/>
    <w:rsid w:val="00165499"/>
    <w:rsid w:val="002035F5"/>
    <w:rsid w:val="00220B88"/>
    <w:rsid w:val="002B4424"/>
    <w:rsid w:val="002E34DB"/>
    <w:rsid w:val="00333EAE"/>
    <w:rsid w:val="00360351"/>
    <w:rsid w:val="003A5EB7"/>
    <w:rsid w:val="003D597A"/>
    <w:rsid w:val="003E79DA"/>
    <w:rsid w:val="004471D4"/>
    <w:rsid w:val="00536C48"/>
    <w:rsid w:val="00571247"/>
    <w:rsid w:val="005A0357"/>
    <w:rsid w:val="00605836"/>
    <w:rsid w:val="006157F9"/>
    <w:rsid w:val="006C2F71"/>
    <w:rsid w:val="007208FA"/>
    <w:rsid w:val="007570E9"/>
    <w:rsid w:val="00803A0F"/>
    <w:rsid w:val="00831A6D"/>
    <w:rsid w:val="00852DB3"/>
    <w:rsid w:val="0086489D"/>
    <w:rsid w:val="008C4CD2"/>
    <w:rsid w:val="008D1623"/>
    <w:rsid w:val="00931252"/>
    <w:rsid w:val="0094374D"/>
    <w:rsid w:val="009476EA"/>
    <w:rsid w:val="00965787"/>
    <w:rsid w:val="009718F5"/>
    <w:rsid w:val="00996601"/>
    <w:rsid w:val="00AD17C8"/>
    <w:rsid w:val="00AD21BA"/>
    <w:rsid w:val="00AE1F4D"/>
    <w:rsid w:val="00B8591B"/>
    <w:rsid w:val="00C25082"/>
    <w:rsid w:val="00C60756"/>
    <w:rsid w:val="00C63995"/>
    <w:rsid w:val="00C74EF3"/>
    <w:rsid w:val="00C86E5B"/>
    <w:rsid w:val="00CA7C9D"/>
    <w:rsid w:val="00CC4105"/>
    <w:rsid w:val="00CE1649"/>
    <w:rsid w:val="00D169B7"/>
    <w:rsid w:val="00DC4EAD"/>
    <w:rsid w:val="00DD0F76"/>
    <w:rsid w:val="00DD433A"/>
    <w:rsid w:val="00DD7C7F"/>
    <w:rsid w:val="00E17B06"/>
    <w:rsid w:val="00E23C34"/>
    <w:rsid w:val="00E55C65"/>
    <w:rsid w:val="00F30C30"/>
    <w:rsid w:val="00F43490"/>
    <w:rsid w:val="00F9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таблице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">
    <w:name w:val="Основной текст (2) + Полужирный"/>
    <w:basedOn w:val="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5Calibri75pt">
    <w:name w:val="Основной текст (5) + Calibri;7;5 pt;Не курсив"/>
    <w:basedOn w:val="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685pt0pt">
    <w:name w:val="Основной текст (6) + 8;5 pt;Курсив;Интервал 0 pt"/>
    <w:basedOn w:val="6"/>
    <w:rPr>
      <w:rFonts w:ascii="Calibri" w:eastAsia="Calibri" w:hAnsi="Calibri" w:cs="Calibri"/>
      <w:b/>
      <w:bCs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Calibri" w:eastAsia="Calibri" w:hAnsi="Calibri" w:cs="Calibri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2">
    <w:name w:val="Основной текст (2) + Курсив"/>
    <w:basedOn w:val="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95pt">
    <w:name w:val="Основной текст (2) + 9;5 pt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BookmanOldStyle95pt">
    <w:name w:val="Основной текст (2) + Bookman Old Style;9;5 pt;Полужирный"/>
    <w:basedOn w:val="2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BookmanOldStyle13pt0pt">
    <w:name w:val="Основной текст (2) + Bookman Old Style;13 pt;Курсив;Интервал 0 pt"/>
    <w:basedOn w:val="2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BookmanOldStyle13pt0pt0">
    <w:name w:val="Основной текст (2) + Bookman Old Style;13 pt;Курсив;Малые прописные;Интервал 0 pt"/>
    <w:basedOn w:val="2"/>
    <w:rPr>
      <w:rFonts w:ascii="Bookman Old Style" w:eastAsia="Bookman Old Style" w:hAnsi="Bookman Old Style" w:cs="Bookman Old Style"/>
      <w:b w:val="0"/>
      <w:bCs w:val="0"/>
      <w:i/>
      <w:iCs/>
      <w:smallCaps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BookmanOldStyle95pt0">
    <w:name w:val="Основной текст (2) + Bookman Old Style;9;5 pt;Полужирный;Малые прописные"/>
    <w:basedOn w:val="2"/>
    <w:rPr>
      <w:rFonts w:ascii="Bookman Old Style" w:eastAsia="Bookman Old Style" w:hAnsi="Bookman Old Style" w:cs="Bookman Old Style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12pt66">
    <w:name w:val="Основной текст (2) + 12 pt;Масштаб 66%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66"/>
      <w:position w:val="0"/>
      <w:sz w:val="24"/>
      <w:szCs w:val="24"/>
      <w:u w:val="none"/>
      <w:lang w:val="ru-RU" w:eastAsia="ru-RU" w:bidi="ru-RU"/>
    </w:rPr>
  </w:style>
  <w:style w:type="character" w:customStyle="1" w:styleId="2BookmanOldStyle12pt">
    <w:name w:val="Основной текст (2) + Bookman Old Style;12 pt;Курсив"/>
    <w:basedOn w:val="2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3">
    <w:name w:val="Основной текст (2) + Курсив"/>
    <w:basedOn w:val="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4">
    <w:name w:val="Основной текст (2)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character" w:customStyle="1" w:styleId="813pt">
    <w:name w:val="Основной текст (8) + 13 pt;Курсив"/>
    <w:basedOn w:val="8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80" w:line="298" w:lineRule="exact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80" w:line="269" w:lineRule="exact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00" w:line="0" w:lineRule="atLeast"/>
      <w:jc w:val="both"/>
      <w:outlineLvl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  <w:jc w:val="center"/>
    </w:pPr>
    <w:rPr>
      <w:rFonts w:ascii="Calibri" w:eastAsia="Calibri" w:hAnsi="Calibri" w:cs="Calibri"/>
      <w:i/>
      <w:i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Bookman Old Style" w:eastAsia="Bookman Old Style" w:hAnsi="Bookman Old Style" w:cs="Bookman Old Style"/>
      <w:i/>
      <w:iCs/>
      <w:sz w:val="14"/>
      <w:szCs w:val="14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300" w:line="0" w:lineRule="atLeast"/>
      <w:jc w:val="center"/>
    </w:pPr>
    <w:rPr>
      <w:rFonts w:ascii="Calibri" w:eastAsia="Calibri" w:hAnsi="Calibri" w:cs="Calibri"/>
      <w:i/>
      <w:iCs/>
      <w:sz w:val="16"/>
      <w:szCs w:val="1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40" w:line="274" w:lineRule="exact"/>
      <w:ind w:firstLine="420"/>
    </w:pPr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9476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76EA"/>
    <w:rPr>
      <w:rFonts w:ascii="Tahoma" w:hAnsi="Tahoma" w:cs="Tahoma"/>
      <w:color w:val="000000"/>
      <w:sz w:val="16"/>
      <w:szCs w:val="16"/>
    </w:rPr>
  </w:style>
  <w:style w:type="character" w:styleId="a9">
    <w:name w:val="Placeholder Text"/>
    <w:basedOn w:val="a0"/>
    <w:uiPriority w:val="99"/>
    <w:semiHidden/>
    <w:rsid w:val="009476EA"/>
    <w:rPr>
      <w:color w:val="808080"/>
    </w:rPr>
  </w:style>
  <w:style w:type="table" w:styleId="aa">
    <w:name w:val="Table Grid"/>
    <w:basedOn w:val="a1"/>
    <w:uiPriority w:val="59"/>
    <w:rsid w:val="00571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аблица шапка"/>
    <w:basedOn w:val="a"/>
    <w:rsid w:val="00DD0F76"/>
    <w:pPr>
      <w:keepNext/>
      <w:widowControl/>
      <w:spacing w:before="40" w:after="40"/>
      <w:ind w:left="57" w:right="57"/>
    </w:pPr>
    <w:rPr>
      <w:rFonts w:ascii="Times New Roman" w:eastAsia="Times New Roman" w:hAnsi="Times New Roman" w:cs="Times New Roman"/>
      <w:snapToGrid w:val="0"/>
      <w:color w:val="auto"/>
      <w:sz w:val="22"/>
      <w:szCs w:val="20"/>
      <w:lang w:bidi="ar-SA"/>
    </w:rPr>
  </w:style>
  <w:style w:type="paragraph" w:customStyle="1" w:styleId="ac">
    <w:name w:val="Таблица текст"/>
    <w:basedOn w:val="a"/>
    <w:rsid w:val="00DD0F76"/>
    <w:pPr>
      <w:widowControl/>
      <w:spacing w:before="40" w:after="40"/>
      <w:ind w:left="57" w:right="57"/>
    </w:pPr>
    <w:rPr>
      <w:rFonts w:ascii="Times New Roman" w:eastAsia="Times New Roman" w:hAnsi="Times New Roman" w:cs="Times New Roman"/>
      <w:snapToGrid w:val="0"/>
      <w:color w:val="auto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таблице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">
    <w:name w:val="Основной текст (2) + Полужирный"/>
    <w:basedOn w:val="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5Calibri75pt">
    <w:name w:val="Основной текст (5) + Calibri;7;5 pt;Не курсив"/>
    <w:basedOn w:val="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685pt0pt">
    <w:name w:val="Основной текст (6) + 8;5 pt;Курсив;Интервал 0 pt"/>
    <w:basedOn w:val="6"/>
    <w:rPr>
      <w:rFonts w:ascii="Calibri" w:eastAsia="Calibri" w:hAnsi="Calibri" w:cs="Calibri"/>
      <w:b/>
      <w:bCs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Calibri" w:eastAsia="Calibri" w:hAnsi="Calibri" w:cs="Calibri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2">
    <w:name w:val="Основной текст (2) + Курсив"/>
    <w:basedOn w:val="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95pt">
    <w:name w:val="Основной текст (2) + 9;5 pt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BookmanOldStyle95pt">
    <w:name w:val="Основной текст (2) + Bookman Old Style;9;5 pt;Полужирный"/>
    <w:basedOn w:val="2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BookmanOldStyle13pt0pt">
    <w:name w:val="Основной текст (2) + Bookman Old Style;13 pt;Курсив;Интервал 0 pt"/>
    <w:basedOn w:val="2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BookmanOldStyle13pt0pt0">
    <w:name w:val="Основной текст (2) + Bookman Old Style;13 pt;Курсив;Малые прописные;Интервал 0 pt"/>
    <w:basedOn w:val="2"/>
    <w:rPr>
      <w:rFonts w:ascii="Bookman Old Style" w:eastAsia="Bookman Old Style" w:hAnsi="Bookman Old Style" w:cs="Bookman Old Style"/>
      <w:b w:val="0"/>
      <w:bCs w:val="0"/>
      <w:i/>
      <w:iCs/>
      <w:smallCaps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BookmanOldStyle95pt0">
    <w:name w:val="Основной текст (2) + Bookman Old Style;9;5 pt;Полужирный;Малые прописные"/>
    <w:basedOn w:val="2"/>
    <w:rPr>
      <w:rFonts w:ascii="Bookman Old Style" w:eastAsia="Bookman Old Style" w:hAnsi="Bookman Old Style" w:cs="Bookman Old Style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12pt66">
    <w:name w:val="Основной текст (2) + 12 pt;Масштаб 66%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66"/>
      <w:position w:val="0"/>
      <w:sz w:val="24"/>
      <w:szCs w:val="24"/>
      <w:u w:val="none"/>
      <w:lang w:val="ru-RU" w:eastAsia="ru-RU" w:bidi="ru-RU"/>
    </w:rPr>
  </w:style>
  <w:style w:type="character" w:customStyle="1" w:styleId="2BookmanOldStyle12pt">
    <w:name w:val="Основной текст (2) + Bookman Old Style;12 pt;Курсив"/>
    <w:basedOn w:val="2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3">
    <w:name w:val="Основной текст (2) + Курсив"/>
    <w:basedOn w:val="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4">
    <w:name w:val="Основной текст (2)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character" w:customStyle="1" w:styleId="813pt">
    <w:name w:val="Основной текст (8) + 13 pt;Курсив"/>
    <w:basedOn w:val="8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80" w:line="298" w:lineRule="exact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80" w:line="269" w:lineRule="exact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00" w:line="0" w:lineRule="atLeast"/>
      <w:jc w:val="both"/>
      <w:outlineLvl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  <w:jc w:val="center"/>
    </w:pPr>
    <w:rPr>
      <w:rFonts w:ascii="Calibri" w:eastAsia="Calibri" w:hAnsi="Calibri" w:cs="Calibri"/>
      <w:i/>
      <w:i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Bookman Old Style" w:eastAsia="Bookman Old Style" w:hAnsi="Bookman Old Style" w:cs="Bookman Old Style"/>
      <w:i/>
      <w:iCs/>
      <w:sz w:val="14"/>
      <w:szCs w:val="14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300" w:line="0" w:lineRule="atLeast"/>
      <w:jc w:val="center"/>
    </w:pPr>
    <w:rPr>
      <w:rFonts w:ascii="Calibri" w:eastAsia="Calibri" w:hAnsi="Calibri" w:cs="Calibri"/>
      <w:i/>
      <w:iCs/>
      <w:sz w:val="16"/>
      <w:szCs w:val="1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40" w:line="274" w:lineRule="exact"/>
      <w:ind w:firstLine="420"/>
    </w:pPr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9476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76EA"/>
    <w:rPr>
      <w:rFonts w:ascii="Tahoma" w:hAnsi="Tahoma" w:cs="Tahoma"/>
      <w:color w:val="000000"/>
      <w:sz w:val="16"/>
      <w:szCs w:val="16"/>
    </w:rPr>
  </w:style>
  <w:style w:type="character" w:styleId="a9">
    <w:name w:val="Placeholder Text"/>
    <w:basedOn w:val="a0"/>
    <w:uiPriority w:val="99"/>
    <w:semiHidden/>
    <w:rsid w:val="009476EA"/>
    <w:rPr>
      <w:color w:val="808080"/>
    </w:rPr>
  </w:style>
  <w:style w:type="table" w:styleId="aa">
    <w:name w:val="Table Grid"/>
    <w:basedOn w:val="a1"/>
    <w:uiPriority w:val="59"/>
    <w:rsid w:val="00571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аблица шапка"/>
    <w:basedOn w:val="a"/>
    <w:rsid w:val="00DD0F76"/>
    <w:pPr>
      <w:keepNext/>
      <w:widowControl/>
      <w:spacing w:before="40" w:after="40"/>
      <w:ind w:left="57" w:right="57"/>
    </w:pPr>
    <w:rPr>
      <w:rFonts w:ascii="Times New Roman" w:eastAsia="Times New Roman" w:hAnsi="Times New Roman" w:cs="Times New Roman"/>
      <w:snapToGrid w:val="0"/>
      <w:color w:val="auto"/>
      <w:sz w:val="22"/>
      <w:szCs w:val="20"/>
      <w:lang w:bidi="ar-SA"/>
    </w:rPr>
  </w:style>
  <w:style w:type="paragraph" w:customStyle="1" w:styleId="ac">
    <w:name w:val="Таблица текст"/>
    <w:basedOn w:val="a"/>
    <w:rsid w:val="00DD0F76"/>
    <w:pPr>
      <w:widowControl/>
      <w:spacing w:before="40" w:after="40"/>
      <w:ind w:left="57" w:right="57"/>
    </w:pPr>
    <w:rPr>
      <w:rFonts w:ascii="Times New Roman" w:eastAsia="Times New Roman" w:hAnsi="Times New Roman" w:cs="Times New Roman"/>
      <w:snapToGrid w:val="0"/>
      <w:color w:val="auto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B0B56-44AE-436E-BE11-DD7F2D1A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>Krokoz™ Inc.</Company>
  <LinksUpToDate>false</LinksUpToDate>
  <CharactersWithSpaces>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Images converted to PDF format.</dc:subject>
  <dc:creator>Àäìèí</dc:creator>
  <cp:keywords>MRV744E.jpg, MRV744E1.jpg, MRV744E2.jpg</cp:keywords>
  <cp:lastModifiedBy>Мишина Марина Николаевна</cp:lastModifiedBy>
  <cp:revision>4</cp:revision>
  <cp:lastPrinted>2016-06-29T08:49:00Z</cp:lastPrinted>
  <dcterms:created xsi:type="dcterms:W3CDTF">2016-06-29T08:11:00Z</dcterms:created>
  <dcterms:modified xsi:type="dcterms:W3CDTF">2016-06-29T08:50:00Z</dcterms:modified>
</cp:coreProperties>
</file>