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E29" w:rsidRPr="00DD3E27" w:rsidRDefault="001100CA" w:rsidP="007839D2">
      <w:pPr>
        <w:shd w:val="clear" w:color="auto" w:fill="FFFFFF"/>
        <w:ind w:left="6663" w:hanging="284"/>
        <w:rPr>
          <w:rFonts w:ascii="Times New Roman" w:hAnsi="Times New Roman" w:cs="Times New Roman"/>
          <w:b/>
          <w:sz w:val="26"/>
          <w:szCs w:val="26"/>
        </w:rPr>
      </w:pPr>
      <w:r w:rsidRPr="00DD3E27">
        <w:rPr>
          <w:rFonts w:ascii="Times New Roman" w:hAnsi="Times New Roman" w:cs="Times New Roman"/>
          <w:b/>
          <w:sz w:val="26"/>
          <w:szCs w:val="26"/>
        </w:rPr>
        <w:t>УТВЕРЖДАЮ</w:t>
      </w:r>
    </w:p>
    <w:p w:rsidR="00DA26F4" w:rsidRDefault="00DD3E27" w:rsidP="007839D2">
      <w:pPr>
        <w:shd w:val="clear" w:color="auto" w:fill="FFFFFF"/>
        <w:ind w:left="6804" w:hanging="425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Начальник управле</w:t>
      </w:r>
      <w:r w:rsidR="00DA26F4">
        <w:rPr>
          <w:rFonts w:ascii="Times New Roman" w:hAnsi="Times New Roman" w:cs="Times New Roman"/>
          <w:b/>
          <w:sz w:val="26"/>
          <w:szCs w:val="26"/>
        </w:rPr>
        <w:t>ния</w:t>
      </w:r>
    </w:p>
    <w:p w:rsidR="00DA26F4" w:rsidRDefault="007839D2" w:rsidP="007839D2">
      <w:pPr>
        <w:shd w:val="clear" w:color="auto" w:fill="FFFFFF"/>
        <w:ind w:left="6804" w:hanging="425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="00DA26F4">
        <w:rPr>
          <w:rFonts w:ascii="Times New Roman" w:hAnsi="Times New Roman" w:cs="Times New Roman"/>
          <w:b/>
          <w:sz w:val="26"/>
          <w:szCs w:val="26"/>
        </w:rPr>
        <w:t>ромышленной безопасности,</w:t>
      </w:r>
    </w:p>
    <w:p w:rsidR="0053786A" w:rsidRDefault="00DA26F4" w:rsidP="007839D2">
      <w:pPr>
        <w:shd w:val="clear" w:color="auto" w:fill="FFFFFF"/>
        <w:ind w:left="637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охраны труда и экологии</w:t>
      </w:r>
    </w:p>
    <w:p w:rsidR="00901098" w:rsidRDefault="004C1831" w:rsidP="007839D2">
      <w:pPr>
        <w:shd w:val="clear" w:color="auto" w:fill="FFFFFF"/>
        <w:ind w:left="6379"/>
        <w:rPr>
          <w:rFonts w:ascii="Times New Roman" w:hAnsi="Times New Roman" w:cs="Times New Roman"/>
          <w:b/>
          <w:sz w:val="26"/>
          <w:szCs w:val="26"/>
        </w:rPr>
      </w:pPr>
      <w:r w:rsidRPr="00DD3E27">
        <w:rPr>
          <w:rFonts w:ascii="Times New Roman" w:hAnsi="Times New Roman" w:cs="Times New Roman"/>
          <w:b/>
          <w:sz w:val="26"/>
          <w:szCs w:val="26"/>
        </w:rPr>
        <w:t>П</w:t>
      </w:r>
      <w:r w:rsidR="001100CA" w:rsidRPr="00DD3E27">
        <w:rPr>
          <w:rFonts w:ascii="Times New Roman" w:hAnsi="Times New Roman" w:cs="Times New Roman"/>
          <w:b/>
          <w:sz w:val="26"/>
          <w:szCs w:val="26"/>
        </w:rPr>
        <w:t>АО «Мосэнерго»</w:t>
      </w:r>
    </w:p>
    <w:p w:rsidR="00DD3E27" w:rsidRPr="00DD3E27" w:rsidRDefault="00DD3E27" w:rsidP="00DD3E27">
      <w:pPr>
        <w:shd w:val="clear" w:color="auto" w:fill="FFFFFF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F91E29" w:rsidRPr="00DD3E27" w:rsidRDefault="002F0A42" w:rsidP="007839D2">
      <w:pPr>
        <w:shd w:val="clear" w:color="auto" w:fill="FFFFFF"/>
        <w:ind w:left="6379"/>
        <w:rPr>
          <w:rFonts w:ascii="Times New Roman" w:hAnsi="Times New Roman" w:cs="Times New Roman"/>
          <w:b/>
          <w:sz w:val="26"/>
          <w:szCs w:val="26"/>
        </w:rPr>
      </w:pPr>
      <w:r w:rsidRPr="00DD3E27">
        <w:rPr>
          <w:rFonts w:ascii="Times New Roman" w:hAnsi="Times New Roman" w:cs="Times New Roman"/>
          <w:b/>
          <w:sz w:val="26"/>
          <w:szCs w:val="26"/>
        </w:rPr>
        <w:t>____</w:t>
      </w:r>
      <w:r w:rsidR="00F91E29" w:rsidRPr="00DD3E27">
        <w:rPr>
          <w:rFonts w:ascii="Times New Roman" w:hAnsi="Times New Roman" w:cs="Times New Roman"/>
          <w:b/>
          <w:sz w:val="26"/>
          <w:szCs w:val="26"/>
        </w:rPr>
        <w:t>_______</w:t>
      </w:r>
      <w:r w:rsidR="00502372" w:rsidRPr="00DD3E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A26F4">
        <w:rPr>
          <w:rFonts w:ascii="Times New Roman" w:hAnsi="Times New Roman" w:cs="Times New Roman"/>
          <w:b/>
          <w:sz w:val="26"/>
          <w:szCs w:val="26"/>
        </w:rPr>
        <w:t>В</w:t>
      </w:r>
      <w:r w:rsidR="001B0FEF" w:rsidRPr="00DD3E27">
        <w:rPr>
          <w:rFonts w:ascii="Times New Roman" w:hAnsi="Times New Roman" w:cs="Times New Roman"/>
          <w:b/>
          <w:sz w:val="26"/>
          <w:szCs w:val="26"/>
        </w:rPr>
        <w:t>.</w:t>
      </w:r>
      <w:r w:rsidR="00DA26F4">
        <w:rPr>
          <w:rFonts w:ascii="Times New Roman" w:hAnsi="Times New Roman" w:cs="Times New Roman"/>
          <w:b/>
          <w:sz w:val="26"/>
          <w:szCs w:val="26"/>
        </w:rPr>
        <w:t>В</w:t>
      </w:r>
      <w:r w:rsidR="001B0FEF" w:rsidRPr="00DD3E27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DA26F4">
        <w:rPr>
          <w:rFonts w:ascii="Times New Roman" w:hAnsi="Times New Roman" w:cs="Times New Roman"/>
          <w:b/>
          <w:sz w:val="26"/>
          <w:szCs w:val="26"/>
        </w:rPr>
        <w:t>Никольский</w:t>
      </w:r>
      <w:r w:rsidR="00502372" w:rsidRPr="00DD3E2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91E29" w:rsidRPr="00AB7085" w:rsidRDefault="00F91E29" w:rsidP="007839D2">
      <w:pPr>
        <w:shd w:val="clear" w:color="auto" w:fill="FFFFFF"/>
        <w:ind w:left="6379"/>
        <w:rPr>
          <w:rFonts w:ascii="Times New Roman" w:hAnsi="Times New Roman" w:cs="Times New Roman"/>
          <w:b/>
          <w:sz w:val="26"/>
          <w:szCs w:val="26"/>
        </w:rPr>
      </w:pPr>
      <w:r w:rsidRPr="00DD3E27">
        <w:rPr>
          <w:rFonts w:ascii="Times New Roman" w:hAnsi="Times New Roman" w:cs="Times New Roman"/>
          <w:b/>
          <w:sz w:val="26"/>
          <w:szCs w:val="26"/>
        </w:rPr>
        <w:t>«__</w:t>
      </w:r>
      <w:r w:rsidR="002F0A42" w:rsidRPr="00DD3E27">
        <w:rPr>
          <w:rFonts w:ascii="Times New Roman" w:hAnsi="Times New Roman" w:cs="Times New Roman"/>
          <w:b/>
          <w:sz w:val="26"/>
          <w:szCs w:val="26"/>
        </w:rPr>
        <w:t>__</w:t>
      </w:r>
      <w:r w:rsidRPr="00DD3E27">
        <w:rPr>
          <w:rFonts w:ascii="Times New Roman" w:hAnsi="Times New Roman" w:cs="Times New Roman"/>
          <w:b/>
          <w:sz w:val="26"/>
          <w:szCs w:val="26"/>
        </w:rPr>
        <w:t>»</w:t>
      </w:r>
      <w:r w:rsidR="002F0A42" w:rsidRPr="00DD3E27">
        <w:rPr>
          <w:rFonts w:ascii="Times New Roman" w:hAnsi="Times New Roman" w:cs="Times New Roman"/>
          <w:b/>
          <w:sz w:val="26"/>
          <w:szCs w:val="26"/>
        </w:rPr>
        <w:t>___</w:t>
      </w:r>
      <w:r w:rsidRPr="00DD3E27">
        <w:rPr>
          <w:rFonts w:ascii="Times New Roman" w:hAnsi="Times New Roman" w:cs="Times New Roman"/>
          <w:b/>
          <w:sz w:val="26"/>
          <w:szCs w:val="26"/>
        </w:rPr>
        <w:t>_________201</w:t>
      </w:r>
      <w:r w:rsidR="005764D2" w:rsidRPr="00DD3E27">
        <w:rPr>
          <w:rFonts w:ascii="Times New Roman" w:hAnsi="Times New Roman" w:cs="Times New Roman"/>
          <w:b/>
          <w:sz w:val="26"/>
          <w:szCs w:val="26"/>
        </w:rPr>
        <w:t>6</w:t>
      </w:r>
      <w:r w:rsidR="00DA26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D3E27">
        <w:rPr>
          <w:rFonts w:ascii="Times New Roman" w:hAnsi="Times New Roman" w:cs="Times New Roman"/>
          <w:b/>
          <w:sz w:val="26"/>
          <w:szCs w:val="26"/>
        </w:rPr>
        <w:t>г.</w:t>
      </w:r>
    </w:p>
    <w:p w:rsidR="00E92BEE" w:rsidRDefault="00E92BEE" w:rsidP="00240044">
      <w:pPr>
        <w:shd w:val="clear" w:color="auto" w:fill="FFFFFF"/>
        <w:tabs>
          <w:tab w:val="left" w:pos="8246"/>
          <w:tab w:val="left" w:leader="dot" w:pos="84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0044" w:rsidRDefault="00240044" w:rsidP="00240044">
      <w:pPr>
        <w:shd w:val="clear" w:color="auto" w:fill="FFFFFF"/>
        <w:tabs>
          <w:tab w:val="left" w:pos="8246"/>
          <w:tab w:val="left" w:leader="dot" w:pos="84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0044" w:rsidRDefault="00240044" w:rsidP="00240044">
      <w:pPr>
        <w:shd w:val="clear" w:color="auto" w:fill="FFFFFF"/>
        <w:tabs>
          <w:tab w:val="left" w:pos="8246"/>
          <w:tab w:val="left" w:leader="dot" w:pos="84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1098" w:rsidRPr="00AB7085" w:rsidRDefault="001100CA" w:rsidP="00240044">
      <w:pPr>
        <w:shd w:val="clear" w:color="auto" w:fill="FFFFFF"/>
        <w:tabs>
          <w:tab w:val="left" w:pos="8246"/>
          <w:tab w:val="left" w:leader="dot" w:pos="84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99A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D03C23" w:rsidRPr="0090399A" w:rsidRDefault="001100CA" w:rsidP="00A91C86">
      <w:pPr>
        <w:shd w:val="clear" w:color="auto" w:fill="FFFFFF"/>
        <w:spacing w:before="43" w:line="298" w:lineRule="exact"/>
        <w:ind w:left="12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399A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830E56" w:rsidRPr="0090399A">
        <w:rPr>
          <w:rFonts w:ascii="Times New Roman" w:hAnsi="Times New Roman" w:cs="Times New Roman"/>
          <w:b/>
          <w:sz w:val="26"/>
          <w:szCs w:val="26"/>
        </w:rPr>
        <w:t>оказание услуг</w:t>
      </w:r>
      <w:r w:rsidRPr="009039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30E56" w:rsidRPr="0090399A">
        <w:rPr>
          <w:rFonts w:ascii="Times New Roman" w:hAnsi="Times New Roman" w:cs="Times New Roman"/>
          <w:b/>
          <w:sz w:val="26"/>
          <w:szCs w:val="26"/>
        </w:rPr>
        <w:t>«Разработка СФД-ЧС»</w:t>
      </w:r>
    </w:p>
    <w:p w:rsidR="005D55CE" w:rsidRPr="0090399A" w:rsidRDefault="005D55CE">
      <w:pPr>
        <w:shd w:val="clear" w:color="auto" w:fill="FFFFFF"/>
        <w:spacing w:before="5" w:line="298" w:lineRule="exact"/>
        <w:ind w:left="5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D55CE" w:rsidRPr="00240044" w:rsidRDefault="005D55CE">
      <w:pPr>
        <w:shd w:val="clear" w:color="auto" w:fill="FFFFFF"/>
        <w:spacing w:before="5" w:line="298" w:lineRule="exact"/>
        <w:ind w:left="5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D55CE" w:rsidRPr="0090399A" w:rsidRDefault="001100CA" w:rsidP="005D55CE">
      <w:pPr>
        <w:pStyle w:val="a4"/>
        <w:numPr>
          <w:ilvl w:val="0"/>
          <w:numId w:val="13"/>
        </w:numPr>
        <w:shd w:val="clear" w:color="auto" w:fill="FFFFFF"/>
        <w:spacing w:after="0"/>
        <w:ind w:left="1389" w:hanging="538"/>
        <w:rPr>
          <w:rFonts w:ascii="Times New Roman" w:hAnsi="Times New Roman"/>
          <w:b/>
          <w:bCs/>
          <w:sz w:val="26"/>
          <w:szCs w:val="26"/>
        </w:rPr>
      </w:pPr>
      <w:r w:rsidRPr="0090399A">
        <w:rPr>
          <w:rFonts w:ascii="Times New Roman" w:hAnsi="Times New Roman"/>
          <w:b/>
          <w:sz w:val="26"/>
          <w:szCs w:val="26"/>
        </w:rPr>
        <w:t xml:space="preserve">Информация о закупке в </w:t>
      </w:r>
      <w:r w:rsidRPr="0090399A">
        <w:rPr>
          <w:rFonts w:ascii="Times New Roman" w:hAnsi="Times New Roman"/>
          <w:b/>
          <w:bCs/>
          <w:sz w:val="26"/>
          <w:szCs w:val="26"/>
        </w:rPr>
        <w:t>ГКПЗ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828"/>
        <w:gridCol w:w="425"/>
        <w:gridCol w:w="4643"/>
      </w:tblGrid>
      <w:tr w:rsidR="0088538F" w:rsidRPr="00E11C97" w:rsidTr="00877E52">
        <w:tc>
          <w:tcPr>
            <w:tcW w:w="3828" w:type="dxa"/>
            <w:shd w:val="clear" w:color="auto" w:fill="auto"/>
          </w:tcPr>
          <w:p w:rsidR="0088538F" w:rsidRPr="00240044" w:rsidRDefault="0088538F" w:rsidP="00240044">
            <w:pPr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04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425" w:type="dxa"/>
            <w:shd w:val="clear" w:color="auto" w:fill="auto"/>
          </w:tcPr>
          <w:p w:rsidR="0088538F" w:rsidRPr="00240044" w:rsidRDefault="0088538F" w:rsidP="00877E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88538F" w:rsidRPr="00240044" w:rsidRDefault="0088538F" w:rsidP="00877E52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044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</w:tr>
      <w:tr w:rsidR="0088538F" w:rsidRPr="00E11C97" w:rsidTr="00877E52">
        <w:tc>
          <w:tcPr>
            <w:tcW w:w="3828" w:type="dxa"/>
            <w:shd w:val="clear" w:color="auto" w:fill="auto"/>
          </w:tcPr>
          <w:p w:rsidR="0088538F" w:rsidRPr="00240044" w:rsidRDefault="0088538F" w:rsidP="00240044">
            <w:pPr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04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затрат (формирование лотов)</w:t>
            </w:r>
          </w:p>
        </w:tc>
        <w:tc>
          <w:tcPr>
            <w:tcW w:w="425" w:type="dxa"/>
            <w:shd w:val="clear" w:color="auto" w:fill="auto"/>
          </w:tcPr>
          <w:p w:rsidR="0088538F" w:rsidRPr="00240044" w:rsidRDefault="0088538F" w:rsidP="00877E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88538F" w:rsidRPr="00240044" w:rsidRDefault="0088538F" w:rsidP="00877E52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044">
              <w:rPr>
                <w:rFonts w:ascii="Times New Roman" w:hAnsi="Times New Roman" w:cs="Times New Roman"/>
                <w:sz w:val="24"/>
                <w:szCs w:val="24"/>
              </w:rPr>
              <w:t>Услуги пожарной, вневедомственной и сторожевой охраны</w:t>
            </w:r>
          </w:p>
        </w:tc>
      </w:tr>
      <w:tr w:rsidR="0088538F" w:rsidRPr="00E11C97" w:rsidTr="00877E52">
        <w:tc>
          <w:tcPr>
            <w:tcW w:w="3828" w:type="dxa"/>
            <w:shd w:val="clear" w:color="auto" w:fill="auto"/>
          </w:tcPr>
          <w:p w:rsidR="0088538F" w:rsidRPr="00240044" w:rsidRDefault="0088538F" w:rsidP="0024004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Направление:  </w:t>
            </w:r>
          </w:p>
        </w:tc>
        <w:tc>
          <w:tcPr>
            <w:tcW w:w="425" w:type="dxa"/>
            <w:shd w:val="clear" w:color="auto" w:fill="auto"/>
          </w:tcPr>
          <w:p w:rsidR="0088538F" w:rsidRPr="00240044" w:rsidRDefault="0088538F" w:rsidP="00877E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88538F" w:rsidRPr="00240044" w:rsidRDefault="0088538F" w:rsidP="00877E52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044">
              <w:rPr>
                <w:rFonts w:ascii="Times New Roman" w:hAnsi="Times New Roman" w:cs="Times New Roman"/>
                <w:sz w:val="24"/>
                <w:szCs w:val="24"/>
              </w:rPr>
              <w:t>Прочие услуги по охране</w:t>
            </w:r>
          </w:p>
        </w:tc>
      </w:tr>
      <w:tr w:rsidR="0088538F" w:rsidRPr="00E11C97" w:rsidTr="00877E52">
        <w:tc>
          <w:tcPr>
            <w:tcW w:w="3828" w:type="dxa"/>
            <w:shd w:val="clear" w:color="auto" w:fill="auto"/>
          </w:tcPr>
          <w:p w:rsidR="0088538F" w:rsidRPr="00240044" w:rsidRDefault="0088538F" w:rsidP="0024004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расходов  </w:t>
            </w:r>
          </w:p>
        </w:tc>
        <w:tc>
          <w:tcPr>
            <w:tcW w:w="425" w:type="dxa"/>
            <w:shd w:val="clear" w:color="auto" w:fill="auto"/>
          </w:tcPr>
          <w:p w:rsidR="0088538F" w:rsidRPr="00240044" w:rsidRDefault="0088538F" w:rsidP="00877E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88538F" w:rsidRPr="00240044" w:rsidRDefault="00240044" w:rsidP="00877E52">
            <w:pPr>
              <w:tabs>
                <w:tab w:val="left" w:pos="1080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044">
              <w:rPr>
                <w:rFonts w:ascii="Times New Roman" w:hAnsi="Times New Roman" w:cs="Times New Roman"/>
                <w:sz w:val="24"/>
                <w:szCs w:val="24"/>
              </w:rPr>
              <w:t>3515050000</w:t>
            </w:r>
          </w:p>
        </w:tc>
      </w:tr>
      <w:tr w:rsidR="0088538F" w:rsidRPr="0066673B" w:rsidTr="00877E52">
        <w:tc>
          <w:tcPr>
            <w:tcW w:w="3828" w:type="dxa"/>
            <w:shd w:val="clear" w:color="auto" w:fill="auto"/>
          </w:tcPr>
          <w:p w:rsidR="0088538F" w:rsidRPr="00240044" w:rsidRDefault="0088538F" w:rsidP="00240044">
            <w:pPr>
              <w:tabs>
                <w:tab w:val="left" w:pos="1080"/>
              </w:tabs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по ОКДП: </w:t>
            </w:r>
          </w:p>
          <w:p w:rsidR="0088538F" w:rsidRPr="00240044" w:rsidRDefault="0088538F" w:rsidP="00877E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88538F" w:rsidRPr="00240044" w:rsidRDefault="0088538F" w:rsidP="00877E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88538F" w:rsidRPr="00240044" w:rsidRDefault="0088538F" w:rsidP="00877E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0044">
              <w:rPr>
                <w:rFonts w:ascii="Times New Roman" w:hAnsi="Times New Roman" w:cs="Times New Roman"/>
                <w:b/>
                <w:sz w:val="24"/>
                <w:szCs w:val="24"/>
              </w:rPr>
              <w:t>7522020</w:t>
            </w:r>
          </w:p>
          <w:p w:rsidR="0088538F" w:rsidRPr="00240044" w:rsidRDefault="0088538F" w:rsidP="00877E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0044">
              <w:rPr>
                <w:rFonts w:ascii="Times New Roman" w:hAnsi="Times New Roman" w:cs="Times New Roman"/>
                <w:b/>
                <w:sz w:val="24"/>
                <w:szCs w:val="24"/>
              </w:rPr>
              <w:t>84.22.12.000</w:t>
            </w:r>
          </w:p>
        </w:tc>
      </w:tr>
      <w:tr w:rsidR="0088538F" w:rsidRPr="00E11C97" w:rsidTr="00877E52">
        <w:tc>
          <w:tcPr>
            <w:tcW w:w="3828" w:type="dxa"/>
            <w:shd w:val="clear" w:color="auto" w:fill="auto"/>
          </w:tcPr>
          <w:p w:rsidR="0088538F" w:rsidRPr="00240044" w:rsidRDefault="0088538F" w:rsidP="00240044">
            <w:pPr>
              <w:tabs>
                <w:tab w:val="left" w:pos="1080"/>
              </w:tabs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04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закупки:</w:t>
            </w:r>
          </w:p>
        </w:tc>
        <w:tc>
          <w:tcPr>
            <w:tcW w:w="425" w:type="dxa"/>
            <w:shd w:val="clear" w:color="auto" w:fill="auto"/>
          </w:tcPr>
          <w:p w:rsidR="0088538F" w:rsidRPr="00240044" w:rsidRDefault="0088538F" w:rsidP="00877E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88538F" w:rsidRPr="00240044" w:rsidRDefault="0088538F" w:rsidP="002400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044">
              <w:rPr>
                <w:rFonts w:ascii="Times New Roman" w:hAnsi="Times New Roman" w:cs="Times New Roman"/>
                <w:b/>
                <w:sz w:val="24"/>
                <w:szCs w:val="24"/>
              </w:rPr>
              <w:t>G16P2002</w:t>
            </w:r>
            <w:r w:rsidR="00240044" w:rsidRPr="00240044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</w:tbl>
    <w:p w:rsidR="0088538F" w:rsidRPr="004D28B1" w:rsidRDefault="0088538F" w:rsidP="005D55CE">
      <w:pPr>
        <w:shd w:val="clear" w:color="auto" w:fill="FFFFFF"/>
        <w:ind w:left="1032"/>
        <w:rPr>
          <w:rFonts w:ascii="Times New Roman" w:hAnsi="Times New Roman"/>
          <w:sz w:val="26"/>
          <w:szCs w:val="26"/>
        </w:rPr>
      </w:pPr>
    </w:p>
    <w:p w:rsidR="00901098" w:rsidRDefault="001100CA" w:rsidP="00514E47">
      <w:pPr>
        <w:shd w:val="clear" w:color="auto" w:fill="FFFFFF"/>
        <w:tabs>
          <w:tab w:val="left" w:pos="1310"/>
        </w:tabs>
        <w:ind w:left="854"/>
        <w:rPr>
          <w:rFonts w:ascii="Times New Roman" w:hAnsi="Times New Roman" w:cs="Times New Roman"/>
          <w:b/>
          <w:sz w:val="26"/>
          <w:szCs w:val="26"/>
        </w:rPr>
      </w:pPr>
      <w:r w:rsidRPr="0090399A">
        <w:rPr>
          <w:rFonts w:ascii="Times New Roman" w:hAnsi="Times New Roman" w:cs="Times New Roman"/>
          <w:b/>
          <w:spacing w:val="-13"/>
          <w:sz w:val="26"/>
          <w:szCs w:val="26"/>
        </w:rPr>
        <w:t>2.</w:t>
      </w:r>
      <w:r w:rsidRPr="0090399A">
        <w:rPr>
          <w:rFonts w:ascii="Times New Roman" w:hAnsi="Times New Roman" w:cs="Times New Roman"/>
          <w:b/>
          <w:sz w:val="26"/>
          <w:szCs w:val="26"/>
        </w:rPr>
        <w:tab/>
        <w:t>На</w:t>
      </w:r>
      <w:r w:rsidR="007024B1">
        <w:rPr>
          <w:rFonts w:ascii="Times New Roman" w:hAnsi="Times New Roman" w:cs="Times New Roman"/>
          <w:b/>
          <w:sz w:val="26"/>
          <w:szCs w:val="26"/>
        </w:rPr>
        <w:t>именование объекта</w:t>
      </w:r>
      <w:r w:rsidRPr="0090399A">
        <w:rPr>
          <w:rFonts w:ascii="Times New Roman" w:hAnsi="Times New Roman" w:cs="Times New Roman"/>
          <w:b/>
          <w:sz w:val="26"/>
          <w:szCs w:val="26"/>
        </w:rPr>
        <w:t>:</w:t>
      </w:r>
    </w:p>
    <w:p w:rsidR="007024B1" w:rsidRPr="00514E47" w:rsidRDefault="00514E47" w:rsidP="00514E47">
      <w:pPr>
        <w:shd w:val="clear" w:color="auto" w:fill="FFFFFF"/>
        <w:tabs>
          <w:tab w:val="left" w:pos="1310"/>
        </w:tabs>
        <w:ind w:firstLine="851"/>
        <w:rPr>
          <w:rFonts w:ascii="Times New Roman" w:hAnsi="Times New Roman" w:cs="Times New Roman"/>
          <w:sz w:val="26"/>
          <w:szCs w:val="26"/>
        </w:rPr>
      </w:pPr>
      <w:r w:rsidRPr="00514E47">
        <w:rPr>
          <w:rFonts w:ascii="Times New Roman" w:hAnsi="Times New Roman" w:cs="Times New Roman"/>
          <w:sz w:val="26"/>
          <w:szCs w:val="26"/>
        </w:rPr>
        <w:t>ТЭЦ</w:t>
      </w:r>
      <w:r>
        <w:rPr>
          <w:rFonts w:ascii="Times New Roman" w:hAnsi="Times New Roman" w:cs="Times New Roman"/>
          <w:sz w:val="26"/>
          <w:szCs w:val="26"/>
        </w:rPr>
        <w:t xml:space="preserve">-8 – филиал ПАО «Мосэнерго». </w:t>
      </w:r>
    </w:p>
    <w:p w:rsidR="00901098" w:rsidRPr="00C10D1F" w:rsidRDefault="001100CA" w:rsidP="00514E47">
      <w:pPr>
        <w:shd w:val="clear" w:color="auto" w:fill="FFFFFF"/>
        <w:tabs>
          <w:tab w:val="left" w:pos="1310"/>
        </w:tabs>
        <w:ind w:left="854"/>
        <w:rPr>
          <w:rFonts w:ascii="Times New Roman" w:hAnsi="Times New Roman" w:cs="Times New Roman"/>
          <w:sz w:val="26"/>
          <w:szCs w:val="26"/>
        </w:rPr>
      </w:pPr>
      <w:r w:rsidRPr="0090399A">
        <w:rPr>
          <w:rFonts w:ascii="Times New Roman" w:hAnsi="Times New Roman" w:cs="Times New Roman"/>
          <w:b/>
          <w:spacing w:val="-14"/>
          <w:sz w:val="26"/>
          <w:szCs w:val="26"/>
        </w:rPr>
        <w:t>3.</w:t>
      </w:r>
      <w:r w:rsidR="005D55CE" w:rsidRPr="0090399A">
        <w:rPr>
          <w:rFonts w:ascii="Times New Roman" w:hAnsi="Times New Roman" w:cs="Times New Roman"/>
          <w:b/>
          <w:spacing w:val="-14"/>
          <w:sz w:val="26"/>
          <w:szCs w:val="26"/>
        </w:rPr>
        <w:tab/>
      </w:r>
      <w:r w:rsidRPr="0090399A">
        <w:rPr>
          <w:rFonts w:ascii="Times New Roman" w:hAnsi="Times New Roman" w:cs="Times New Roman"/>
          <w:b/>
          <w:sz w:val="26"/>
          <w:szCs w:val="26"/>
        </w:rPr>
        <w:t xml:space="preserve">Место расположения </w:t>
      </w:r>
      <w:r w:rsidR="00514E47">
        <w:rPr>
          <w:rFonts w:ascii="Times New Roman" w:hAnsi="Times New Roman" w:cs="Times New Roman"/>
          <w:b/>
          <w:sz w:val="26"/>
          <w:szCs w:val="26"/>
        </w:rPr>
        <w:t>объекта</w:t>
      </w:r>
      <w:r w:rsidRPr="0090399A">
        <w:rPr>
          <w:rFonts w:ascii="Times New Roman" w:hAnsi="Times New Roman" w:cs="Times New Roman"/>
          <w:b/>
          <w:sz w:val="26"/>
          <w:szCs w:val="26"/>
        </w:rPr>
        <w:t>:</w:t>
      </w:r>
    </w:p>
    <w:p w:rsidR="00901098" w:rsidRDefault="00514E47" w:rsidP="00514E47">
      <w:pPr>
        <w:shd w:val="clear" w:color="auto" w:fill="FFFFFF"/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ТЭЦ-8 – филиал ПАО «Мосэнерго», г. </w:t>
      </w:r>
      <w:r w:rsidR="001100CA" w:rsidRPr="0090399A">
        <w:rPr>
          <w:rFonts w:ascii="Times New Roman" w:hAnsi="Times New Roman" w:cs="Times New Roman"/>
          <w:sz w:val="26"/>
          <w:szCs w:val="26"/>
        </w:rPr>
        <w:t xml:space="preserve">Москва, </w:t>
      </w:r>
      <w:r>
        <w:rPr>
          <w:rFonts w:ascii="Times New Roman" w:hAnsi="Times New Roman" w:cs="Times New Roman"/>
          <w:sz w:val="26"/>
          <w:szCs w:val="26"/>
        </w:rPr>
        <w:t>Остаповский пр-зд, д.1.</w:t>
      </w:r>
    </w:p>
    <w:p w:rsidR="00901098" w:rsidRPr="00C10D1F" w:rsidRDefault="001100CA" w:rsidP="00514E47">
      <w:pPr>
        <w:shd w:val="clear" w:color="auto" w:fill="FFFFFF"/>
        <w:tabs>
          <w:tab w:val="left" w:pos="1310"/>
        </w:tabs>
        <w:spacing w:line="298" w:lineRule="exact"/>
        <w:ind w:left="854"/>
        <w:rPr>
          <w:rFonts w:ascii="Times New Roman" w:hAnsi="Times New Roman" w:cs="Times New Roman"/>
          <w:sz w:val="26"/>
          <w:szCs w:val="26"/>
        </w:rPr>
      </w:pPr>
      <w:r w:rsidRPr="0090399A">
        <w:rPr>
          <w:rFonts w:ascii="Times New Roman" w:hAnsi="Times New Roman" w:cs="Times New Roman"/>
          <w:b/>
          <w:spacing w:val="-14"/>
          <w:sz w:val="26"/>
          <w:szCs w:val="26"/>
        </w:rPr>
        <w:t>4.</w:t>
      </w:r>
      <w:r w:rsidRPr="0090399A">
        <w:rPr>
          <w:rFonts w:ascii="Times New Roman" w:hAnsi="Times New Roman" w:cs="Times New Roman"/>
          <w:b/>
          <w:sz w:val="26"/>
          <w:szCs w:val="26"/>
        </w:rPr>
        <w:tab/>
      </w:r>
      <w:r w:rsidR="00514E47">
        <w:rPr>
          <w:rFonts w:ascii="Times New Roman" w:hAnsi="Times New Roman" w:cs="Times New Roman"/>
          <w:b/>
          <w:sz w:val="26"/>
          <w:szCs w:val="26"/>
        </w:rPr>
        <w:t xml:space="preserve">Вид работ и </w:t>
      </w:r>
      <w:r w:rsidRPr="0090399A">
        <w:rPr>
          <w:rFonts w:ascii="Times New Roman" w:hAnsi="Times New Roman" w:cs="Times New Roman"/>
          <w:b/>
          <w:sz w:val="26"/>
          <w:szCs w:val="26"/>
        </w:rPr>
        <w:t>сроки выполнения</w:t>
      </w:r>
      <w:r w:rsidR="00514E47">
        <w:rPr>
          <w:rFonts w:ascii="Times New Roman" w:hAnsi="Times New Roman" w:cs="Times New Roman"/>
          <w:b/>
          <w:sz w:val="26"/>
          <w:szCs w:val="26"/>
        </w:rPr>
        <w:t>:</w:t>
      </w:r>
    </w:p>
    <w:p w:rsidR="00514E47" w:rsidRDefault="00514E47" w:rsidP="00514E47">
      <w:pPr>
        <w:shd w:val="clear" w:color="auto" w:fill="FFFFFF"/>
        <w:spacing w:line="298" w:lineRule="exact"/>
        <w:ind w:firstLine="893"/>
        <w:jc w:val="both"/>
        <w:rPr>
          <w:rFonts w:ascii="Times New Roman" w:hAnsi="Times New Roman" w:cs="Times New Roman"/>
          <w:sz w:val="26"/>
          <w:szCs w:val="26"/>
        </w:rPr>
      </w:pPr>
      <w:r w:rsidRPr="0090399A">
        <w:rPr>
          <w:rFonts w:ascii="Times New Roman" w:hAnsi="Times New Roman" w:cs="Times New Roman"/>
          <w:sz w:val="26"/>
          <w:szCs w:val="26"/>
        </w:rPr>
        <w:t xml:space="preserve">Разработка страхового фонда документации чрезвычайных ситуаций (СФД-ЧС) для </w:t>
      </w:r>
      <w:r w:rsidR="008A1A1C">
        <w:rPr>
          <w:rFonts w:ascii="Times New Roman" w:hAnsi="Times New Roman" w:cs="Times New Roman"/>
          <w:sz w:val="26"/>
          <w:szCs w:val="26"/>
        </w:rPr>
        <w:t xml:space="preserve">документального </w:t>
      </w:r>
      <w:r w:rsidRPr="0090399A">
        <w:rPr>
          <w:rFonts w:ascii="Times New Roman" w:hAnsi="Times New Roman" w:cs="Times New Roman"/>
          <w:sz w:val="26"/>
          <w:szCs w:val="26"/>
        </w:rPr>
        <w:t xml:space="preserve">обеспечения организации и проведения аварийно-спасательных, аварийно-восстановительных и других неотложных работ при ликвидации чрезвычайных ситуаций на объекте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90399A">
        <w:rPr>
          <w:rFonts w:ascii="Times New Roman" w:hAnsi="Times New Roman" w:cs="Times New Roman"/>
          <w:sz w:val="26"/>
          <w:szCs w:val="26"/>
        </w:rPr>
        <w:t>АО «Мосэнерго»</w:t>
      </w:r>
      <w:r w:rsidR="008A1A1C">
        <w:rPr>
          <w:rFonts w:ascii="Times New Roman" w:hAnsi="Times New Roman" w:cs="Times New Roman"/>
          <w:sz w:val="26"/>
          <w:szCs w:val="26"/>
        </w:rPr>
        <w:t>, а также для осуществления мероприятий по гражданской оборон</w:t>
      </w:r>
      <w:r w:rsidR="002F0AF6">
        <w:rPr>
          <w:rFonts w:ascii="Times New Roman" w:hAnsi="Times New Roman" w:cs="Times New Roman"/>
          <w:sz w:val="26"/>
          <w:szCs w:val="26"/>
        </w:rPr>
        <w:t>е</w:t>
      </w:r>
      <w:r w:rsidRPr="0090399A">
        <w:rPr>
          <w:rFonts w:ascii="Times New Roman" w:hAnsi="Times New Roman" w:cs="Times New Roman"/>
          <w:sz w:val="26"/>
          <w:szCs w:val="26"/>
        </w:rPr>
        <w:t>.</w:t>
      </w:r>
    </w:p>
    <w:p w:rsidR="00D03C23" w:rsidRDefault="00D03C23">
      <w:pPr>
        <w:shd w:val="clear" w:color="auto" w:fill="FFFFFF"/>
        <w:spacing w:line="298" w:lineRule="exact"/>
        <w:ind w:left="178" w:right="154" w:firstLine="677"/>
        <w:jc w:val="both"/>
        <w:rPr>
          <w:rFonts w:ascii="Times New Roman" w:hAnsi="Times New Roman" w:cs="Times New Roman"/>
          <w:sz w:val="26"/>
          <w:szCs w:val="26"/>
        </w:rPr>
      </w:pPr>
      <w:r w:rsidRPr="0090399A">
        <w:rPr>
          <w:rFonts w:ascii="Times New Roman" w:hAnsi="Times New Roman" w:cs="Times New Roman"/>
          <w:sz w:val="26"/>
          <w:szCs w:val="26"/>
        </w:rPr>
        <w:t xml:space="preserve">Срок </w:t>
      </w:r>
      <w:r w:rsidR="00514E47">
        <w:rPr>
          <w:rFonts w:ascii="Times New Roman" w:hAnsi="Times New Roman" w:cs="Times New Roman"/>
          <w:sz w:val="26"/>
          <w:szCs w:val="26"/>
        </w:rPr>
        <w:t>выполнения работ: июль 2016 г. – октябрь 2016</w:t>
      </w:r>
      <w:r w:rsidRPr="0090399A">
        <w:rPr>
          <w:rFonts w:ascii="Times New Roman" w:hAnsi="Times New Roman" w:cs="Times New Roman"/>
          <w:sz w:val="26"/>
          <w:szCs w:val="26"/>
        </w:rPr>
        <w:t xml:space="preserve"> </w:t>
      </w:r>
      <w:r w:rsidR="00514E47">
        <w:rPr>
          <w:rFonts w:ascii="Times New Roman" w:hAnsi="Times New Roman" w:cs="Times New Roman"/>
          <w:sz w:val="26"/>
          <w:szCs w:val="26"/>
        </w:rPr>
        <w:t>г.</w:t>
      </w:r>
    </w:p>
    <w:p w:rsidR="00C10D1F" w:rsidRPr="00C10D1F" w:rsidRDefault="00682A98">
      <w:pPr>
        <w:shd w:val="clear" w:color="auto" w:fill="FFFFFF"/>
        <w:spacing w:line="298" w:lineRule="exact"/>
        <w:ind w:left="173" w:right="163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90399A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C10D1F">
        <w:rPr>
          <w:rFonts w:ascii="Times New Roman" w:hAnsi="Times New Roman" w:cs="Times New Roman"/>
          <w:b/>
          <w:sz w:val="26"/>
          <w:szCs w:val="26"/>
        </w:rPr>
        <w:t>Наименование работы и физические объемы</w:t>
      </w:r>
      <w:r w:rsidRPr="0090399A">
        <w:rPr>
          <w:rFonts w:ascii="Times New Roman" w:hAnsi="Times New Roman" w:cs="Times New Roman"/>
          <w:b/>
          <w:sz w:val="26"/>
          <w:szCs w:val="26"/>
        </w:rPr>
        <w:t>:</w:t>
      </w:r>
    </w:p>
    <w:p w:rsidR="00682A98" w:rsidRDefault="00C10D1F" w:rsidP="006A73CF">
      <w:pPr>
        <w:shd w:val="clear" w:color="auto" w:fill="FFFFFF"/>
        <w:spacing w:line="298" w:lineRule="exact"/>
        <w:ind w:left="173" w:right="163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C10D1F">
        <w:rPr>
          <w:rFonts w:ascii="Times New Roman" w:hAnsi="Times New Roman" w:cs="Times New Roman"/>
          <w:sz w:val="26"/>
          <w:szCs w:val="26"/>
        </w:rPr>
        <w:t>Объемы работ и плановая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сметная стоимость приведены в прилагаемой ведомости объемов работ (Приложение № </w:t>
      </w:r>
      <w:r w:rsidR="008A1A1C" w:rsidRPr="008A1A1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техническому заданию).</w:t>
      </w:r>
    </w:p>
    <w:p w:rsidR="00F77FAF" w:rsidRDefault="00682A98" w:rsidP="006A73CF">
      <w:pPr>
        <w:shd w:val="clear" w:color="auto" w:fill="FFFFFF"/>
        <w:tabs>
          <w:tab w:val="left" w:pos="1310"/>
        </w:tabs>
        <w:spacing w:line="298" w:lineRule="exact"/>
        <w:ind w:left="854"/>
        <w:rPr>
          <w:rFonts w:ascii="Times New Roman" w:hAnsi="Times New Roman" w:cs="Times New Roman"/>
          <w:b/>
          <w:spacing w:val="-14"/>
          <w:sz w:val="26"/>
          <w:szCs w:val="26"/>
        </w:rPr>
      </w:pPr>
      <w:r w:rsidRPr="0090399A">
        <w:rPr>
          <w:rFonts w:ascii="Times New Roman" w:hAnsi="Times New Roman" w:cs="Times New Roman"/>
          <w:b/>
          <w:spacing w:val="-14"/>
          <w:sz w:val="26"/>
          <w:szCs w:val="26"/>
        </w:rPr>
        <w:t>6</w:t>
      </w:r>
      <w:r w:rsidR="00F77FAF" w:rsidRPr="0090399A">
        <w:rPr>
          <w:rFonts w:ascii="Times New Roman" w:hAnsi="Times New Roman" w:cs="Times New Roman"/>
          <w:b/>
          <w:spacing w:val="-14"/>
          <w:sz w:val="26"/>
          <w:szCs w:val="26"/>
        </w:rPr>
        <w:t>.</w:t>
      </w:r>
      <w:r w:rsidR="00F77FAF" w:rsidRPr="0090399A">
        <w:rPr>
          <w:rFonts w:ascii="Times New Roman" w:hAnsi="Times New Roman" w:cs="Times New Roman"/>
          <w:b/>
          <w:spacing w:val="-14"/>
          <w:sz w:val="26"/>
          <w:szCs w:val="26"/>
        </w:rPr>
        <w:tab/>
      </w:r>
      <w:r w:rsidR="00F4389D">
        <w:rPr>
          <w:rFonts w:ascii="Times New Roman" w:hAnsi="Times New Roman" w:cs="Times New Roman"/>
          <w:b/>
          <w:spacing w:val="-14"/>
          <w:sz w:val="26"/>
          <w:szCs w:val="26"/>
        </w:rPr>
        <w:t>Основные технические требования на выполняемые работы</w:t>
      </w:r>
    </w:p>
    <w:p w:rsidR="00F4389D" w:rsidRPr="0090399A" w:rsidRDefault="00F4389D" w:rsidP="00FC4CBE">
      <w:pPr>
        <w:spacing w:line="298" w:lineRule="exact"/>
        <w:ind w:left="29" w:firstLine="840"/>
        <w:jc w:val="both"/>
        <w:rPr>
          <w:rFonts w:ascii="Times New Roman" w:hAnsi="Times New Roman" w:cs="Times New Roman"/>
          <w:sz w:val="26"/>
          <w:szCs w:val="26"/>
        </w:rPr>
      </w:pPr>
      <w:r w:rsidRPr="0090399A">
        <w:rPr>
          <w:rFonts w:ascii="Times New Roman" w:hAnsi="Times New Roman" w:cs="Times New Roman"/>
          <w:sz w:val="26"/>
          <w:szCs w:val="26"/>
        </w:rPr>
        <w:t xml:space="preserve">Услуги </w:t>
      </w:r>
      <w:r>
        <w:rPr>
          <w:rFonts w:ascii="Times New Roman" w:hAnsi="Times New Roman" w:cs="Times New Roman"/>
          <w:sz w:val="26"/>
          <w:szCs w:val="26"/>
        </w:rPr>
        <w:t xml:space="preserve">по разработке СФД-ЧС (аварийного комплекта документации) </w:t>
      </w:r>
      <w:r w:rsidRPr="0090399A">
        <w:rPr>
          <w:rFonts w:ascii="Times New Roman" w:hAnsi="Times New Roman" w:cs="Times New Roman"/>
          <w:sz w:val="26"/>
          <w:szCs w:val="26"/>
        </w:rPr>
        <w:t xml:space="preserve">должны выполняться в соответствии с </w:t>
      </w:r>
      <w:r>
        <w:rPr>
          <w:rFonts w:ascii="Times New Roman" w:hAnsi="Times New Roman" w:cs="Times New Roman"/>
          <w:sz w:val="26"/>
          <w:szCs w:val="26"/>
        </w:rPr>
        <w:t xml:space="preserve">требованиями </w:t>
      </w:r>
      <w:r w:rsidRPr="0090399A">
        <w:rPr>
          <w:rFonts w:ascii="Times New Roman" w:hAnsi="Times New Roman" w:cs="Times New Roman"/>
          <w:sz w:val="26"/>
          <w:szCs w:val="26"/>
        </w:rPr>
        <w:t>действующи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90399A">
        <w:rPr>
          <w:rFonts w:ascii="Times New Roman" w:hAnsi="Times New Roman" w:cs="Times New Roman"/>
          <w:sz w:val="26"/>
          <w:szCs w:val="26"/>
        </w:rPr>
        <w:t xml:space="preserve"> нормативно-правовы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90399A">
        <w:rPr>
          <w:rFonts w:ascii="Times New Roman" w:hAnsi="Times New Roman" w:cs="Times New Roman"/>
          <w:sz w:val="26"/>
          <w:szCs w:val="26"/>
        </w:rPr>
        <w:t xml:space="preserve"> акт</w:t>
      </w:r>
      <w:r>
        <w:rPr>
          <w:rFonts w:ascii="Times New Roman" w:hAnsi="Times New Roman" w:cs="Times New Roman"/>
          <w:sz w:val="26"/>
          <w:szCs w:val="26"/>
        </w:rPr>
        <w:t xml:space="preserve">ов </w:t>
      </w:r>
      <w:r w:rsidRPr="0090399A">
        <w:rPr>
          <w:rFonts w:ascii="Times New Roman" w:hAnsi="Times New Roman" w:cs="Times New Roman"/>
          <w:sz w:val="26"/>
          <w:szCs w:val="26"/>
        </w:rPr>
        <w:t>и нормативно-технически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90399A">
        <w:rPr>
          <w:rFonts w:ascii="Times New Roman" w:hAnsi="Times New Roman" w:cs="Times New Roman"/>
          <w:sz w:val="26"/>
          <w:szCs w:val="26"/>
        </w:rPr>
        <w:t xml:space="preserve"> документ</w:t>
      </w:r>
      <w:r>
        <w:rPr>
          <w:rFonts w:ascii="Times New Roman" w:hAnsi="Times New Roman" w:cs="Times New Roman"/>
          <w:sz w:val="26"/>
          <w:szCs w:val="26"/>
        </w:rPr>
        <w:t>ов:</w:t>
      </w:r>
    </w:p>
    <w:p w:rsidR="00FC4CBE" w:rsidRDefault="00FC4CBE" w:rsidP="00FC4CBE">
      <w:pPr>
        <w:shd w:val="clear" w:color="auto" w:fill="FFFFFF"/>
        <w:tabs>
          <w:tab w:val="left" w:pos="851"/>
        </w:tabs>
        <w:spacing w:line="298" w:lineRule="exac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6.1. </w:t>
      </w:r>
      <w:r w:rsidR="00F4389D" w:rsidRPr="001050D3">
        <w:rPr>
          <w:rFonts w:ascii="Times New Roman" w:hAnsi="Times New Roman" w:cs="Times New Roman"/>
          <w:sz w:val="26"/>
          <w:szCs w:val="26"/>
        </w:rPr>
        <w:t>Постановления Правительства Российской Федерации от 18</w:t>
      </w:r>
      <w:r>
        <w:rPr>
          <w:rFonts w:ascii="Times New Roman" w:hAnsi="Times New Roman" w:cs="Times New Roman"/>
          <w:sz w:val="26"/>
          <w:szCs w:val="26"/>
        </w:rPr>
        <w:t xml:space="preserve">.01.1995 </w:t>
      </w:r>
      <w:r w:rsidR="00F4389D" w:rsidRPr="001050D3">
        <w:rPr>
          <w:rFonts w:ascii="Times New Roman" w:hAnsi="Times New Roman" w:cs="Times New Roman"/>
          <w:sz w:val="26"/>
          <w:szCs w:val="26"/>
        </w:rPr>
        <w:t xml:space="preserve">№ 65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F4389D" w:rsidRPr="001050D3">
        <w:rPr>
          <w:rFonts w:ascii="Times New Roman" w:hAnsi="Times New Roman" w:cs="Times New Roman"/>
          <w:sz w:val="26"/>
          <w:szCs w:val="26"/>
        </w:rPr>
        <w:t xml:space="preserve">«О создании единого </w:t>
      </w:r>
      <w:r w:rsidR="00F4389D" w:rsidRPr="0039651B">
        <w:rPr>
          <w:rFonts w:ascii="Times New Roman" w:hAnsi="Times New Roman" w:cs="Times New Roman"/>
          <w:sz w:val="26"/>
          <w:szCs w:val="26"/>
        </w:rPr>
        <w:t xml:space="preserve">российского </w:t>
      </w:r>
      <w:r w:rsidR="00F4389D" w:rsidRPr="001050D3">
        <w:rPr>
          <w:rFonts w:ascii="Times New Roman" w:hAnsi="Times New Roman" w:cs="Times New Roman"/>
          <w:sz w:val="26"/>
          <w:szCs w:val="26"/>
        </w:rPr>
        <w:t>страхового фонда документации»</w:t>
      </w:r>
      <w:r w:rsidR="00A15AAE">
        <w:rPr>
          <w:rFonts w:ascii="Times New Roman" w:hAnsi="Times New Roman" w:cs="Times New Roman"/>
          <w:sz w:val="26"/>
          <w:szCs w:val="26"/>
        </w:rPr>
        <w:t>.</w:t>
      </w:r>
    </w:p>
    <w:p w:rsidR="00B71792" w:rsidRDefault="00FC4CBE" w:rsidP="00FC4CBE">
      <w:pPr>
        <w:shd w:val="clear" w:color="auto" w:fill="FFFFFF"/>
        <w:tabs>
          <w:tab w:val="left" w:pos="851"/>
        </w:tabs>
        <w:spacing w:line="298" w:lineRule="exac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6.2.</w:t>
      </w:r>
      <w:r w:rsidR="00F4389D" w:rsidRPr="001050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F4389D" w:rsidRPr="001050D3">
        <w:rPr>
          <w:rFonts w:ascii="Times New Roman" w:hAnsi="Times New Roman" w:cs="Times New Roman"/>
          <w:sz w:val="26"/>
          <w:szCs w:val="26"/>
        </w:rPr>
        <w:t>остановлений Правительства Москвы</w:t>
      </w:r>
      <w:r w:rsidR="00A15AAE">
        <w:rPr>
          <w:rFonts w:ascii="Times New Roman" w:hAnsi="Times New Roman" w:cs="Times New Roman"/>
          <w:sz w:val="26"/>
          <w:szCs w:val="26"/>
        </w:rPr>
        <w:t xml:space="preserve">: </w:t>
      </w:r>
      <w:r w:rsidR="00F4389D" w:rsidRPr="001050D3">
        <w:rPr>
          <w:rFonts w:ascii="Times New Roman" w:hAnsi="Times New Roman" w:cs="Times New Roman"/>
          <w:sz w:val="26"/>
          <w:szCs w:val="26"/>
        </w:rPr>
        <w:t>от 2</w:t>
      </w:r>
      <w:r w:rsidR="00877E52">
        <w:rPr>
          <w:rFonts w:ascii="Times New Roman" w:hAnsi="Times New Roman" w:cs="Times New Roman"/>
          <w:sz w:val="26"/>
          <w:szCs w:val="26"/>
        </w:rPr>
        <w:t xml:space="preserve">7.04.2004 </w:t>
      </w:r>
      <w:r w:rsidR="00F4389D" w:rsidRPr="001050D3">
        <w:rPr>
          <w:rFonts w:ascii="Times New Roman" w:hAnsi="Times New Roman" w:cs="Times New Roman"/>
          <w:sz w:val="26"/>
          <w:szCs w:val="26"/>
        </w:rPr>
        <w:t>№ 2</w:t>
      </w:r>
      <w:r w:rsidR="00A15AAE">
        <w:rPr>
          <w:rFonts w:ascii="Times New Roman" w:hAnsi="Times New Roman" w:cs="Times New Roman"/>
          <w:sz w:val="26"/>
          <w:szCs w:val="26"/>
        </w:rPr>
        <w:t>78-</w:t>
      </w:r>
      <w:r w:rsidR="00F4389D" w:rsidRPr="001050D3">
        <w:rPr>
          <w:rFonts w:ascii="Times New Roman" w:hAnsi="Times New Roman" w:cs="Times New Roman"/>
          <w:sz w:val="26"/>
          <w:szCs w:val="26"/>
        </w:rPr>
        <w:t xml:space="preserve">ПП «О </w:t>
      </w:r>
      <w:r w:rsidR="00A15AAE">
        <w:rPr>
          <w:rFonts w:ascii="Times New Roman" w:hAnsi="Times New Roman" w:cs="Times New Roman"/>
          <w:sz w:val="26"/>
          <w:szCs w:val="26"/>
        </w:rPr>
        <w:t xml:space="preserve">мерах по дальнейшему развитию и повышению эффективности функционирования системы </w:t>
      </w:r>
      <w:r w:rsidR="002F0AF6">
        <w:rPr>
          <w:rFonts w:ascii="Times New Roman" w:hAnsi="Times New Roman" w:cs="Times New Roman"/>
          <w:sz w:val="26"/>
          <w:szCs w:val="26"/>
        </w:rPr>
        <w:t>Т</w:t>
      </w:r>
      <w:r w:rsidR="00A15AAE">
        <w:rPr>
          <w:rFonts w:ascii="Times New Roman" w:hAnsi="Times New Roman" w:cs="Times New Roman"/>
          <w:sz w:val="26"/>
          <w:szCs w:val="26"/>
        </w:rPr>
        <w:t>ерриториального страхового фонда документации г</w:t>
      </w:r>
      <w:r w:rsidR="002F0AF6">
        <w:rPr>
          <w:rFonts w:ascii="Times New Roman" w:hAnsi="Times New Roman" w:cs="Times New Roman"/>
          <w:sz w:val="26"/>
          <w:szCs w:val="26"/>
        </w:rPr>
        <w:t>.</w:t>
      </w:r>
      <w:r w:rsidR="00A15AAE">
        <w:rPr>
          <w:rFonts w:ascii="Times New Roman" w:hAnsi="Times New Roman" w:cs="Times New Roman"/>
          <w:sz w:val="26"/>
          <w:szCs w:val="26"/>
        </w:rPr>
        <w:t xml:space="preserve"> Москвы»</w:t>
      </w:r>
      <w:r w:rsidR="00B71792">
        <w:rPr>
          <w:rFonts w:ascii="Times New Roman" w:hAnsi="Times New Roman" w:cs="Times New Roman"/>
          <w:sz w:val="26"/>
          <w:szCs w:val="26"/>
        </w:rPr>
        <w:t>;</w:t>
      </w:r>
      <w:r w:rsidR="00A15AAE">
        <w:rPr>
          <w:rFonts w:ascii="Times New Roman" w:hAnsi="Times New Roman" w:cs="Times New Roman"/>
          <w:sz w:val="26"/>
          <w:szCs w:val="26"/>
        </w:rPr>
        <w:t xml:space="preserve"> от 21.03.2006 № 209-ПП «О развитии страхового фонда документации для обеспечения организации и проведения аварийно-спасательных, аварийно-восстановительных и других неотложных работ при </w:t>
      </w:r>
      <w:bookmarkStart w:id="0" w:name="_GoBack"/>
      <w:bookmarkEnd w:id="0"/>
      <w:r w:rsidR="00A15AAE">
        <w:rPr>
          <w:rFonts w:ascii="Times New Roman" w:hAnsi="Times New Roman" w:cs="Times New Roman"/>
          <w:sz w:val="26"/>
          <w:szCs w:val="26"/>
        </w:rPr>
        <w:lastRenderedPageBreak/>
        <w:t>ликвидации чрезвычайных ситуаций в г</w:t>
      </w:r>
      <w:r w:rsidR="002F0AF6">
        <w:rPr>
          <w:rFonts w:ascii="Times New Roman" w:hAnsi="Times New Roman" w:cs="Times New Roman"/>
          <w:sz w:val="26"/>
          <w:szCs w:val="26"/>
        </w:rPr>
        <w:t>.</w:t>
      </w:r>
      <w:r w:rsidR="00A15AAE">
        <w:rPr>
          <w:rFonts w:ascii="Times New Roman" w:hAnsi="Times New Roman" w:cs="Times New Roman"/>
          <w:sz w:val="26"/>
          <w:szCs w:val="26"/>
        </w:rPr>
        <w:t xml:space="preserve"> Москве»</w:t>
      </w:r>
      <w:r w:rsidR="00B71792">
        <w:rPr>
          <w:rFonts w:ascii="Times New Roman" w:hAnsi="Times New Roman" w:cs="Times New Roman"/>
          <w:sz w:val="26"/>
          <w:szCs w:val="26"/>
        </w:rPr>
        <w:t>; от 29.12.2009 № 1454-ПП «О дальнейшем развитии страхового фонда документации для обеспечения организации и проведения аварийно-спасательных, аварийно-восстановительных и других неотложных работ при ликвидации чрезвычайных ситуаций в г</w:t>
      </w:r>
      <w:r w:rsidR="002F0AF6">
        <w:rPr>
          <w:rFonts w:ascii="Times New Roman" w:hAnsi="Times New Roman" w:cs="Times New Roman"/>
          <w:sz w:val="26"/>
          <w:szCs w:val="26"/>
        </w:rPr>
        <w:t>.</w:t>
      </w:r>
      <w:r w:rsidR="00B71792">
        <w:rPr>
          <w:rFonts w:ascii="Times New Roman" w:hAnsi="Times New Roman" w:cs="Times New Roman"/>
          <w:sz w:val="26"/>
          <w:szCs w:val="26"/>
        </w:rPr>
        <w:t xml:space="preserve"> Москве».</w:t>
      </w:r>
    </w:p>
    <w:p w:rsidR="002F0AF6" w:rsidRDefault="002F0AF6" w:rsidP="00FC4CBE">
      <w:pPr>
        <w:shd w:val="clear" w:color="auto" w:fill="FFFFFF"/>
        <w:tabs>
          <w:tab w:val="left" w:pos="851"/>
        </w:tabs>
        <w:spacing w:line="298" w:lineRule="exac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6.3. Приказа </w:t>
      </w:r>
      <w:r w:rsidR="00CA7A5B">
        <w:rPr>
          <w:rFonts w:ascii="Times New Roman" w:hAnsi="Times New Roman" w:cs="Times New Roman"/>
          <w:sz w:val="26"/>
          <w:szCs w:val="26"/>
        </w:rPr>
        <w:t xml:space="preserve">начальника Главного управления </w:t>
      </w:r>
      <w:r>
        <w:rPr>
          <w:rFonts w:ascii="Times New Roman" w:hAnsi="Times New Roman" w:cs="Times New Roman"/>
          <w:sz w:val="26"/>
          <w:szCs w:val="26"/>
        </w:rPr>
        <w:t>МЧС России по г. Москве</w:t>
      </w:r>
      <w:r w:rsidR="00CA7A5B">
        <w:rPr>
          <w:rFonts w:ascii="Times New Roman" w:hAnsi="Times New Roman" w:cs="Times New Roman"/>
          <w:sz w:val="26"/>
          <w:szCs w:val="26"/>
        </w:rPr>
        <w:t xml:space="preserve"> и руководителя Департамента по делам гражданской обороны, чрезвычайным ситуациям и пожарной безопасности города Москвы о</w:t>
      </w:r>
      <w:r>
        <w:rPr>
          <w:rFonts w:ascii="Times New Roman" w:hAnsi="Times New Roman" w:cs="Times New Roman"/>
          <w:sz w:val="26"/>
          <w:szCs w:val="26"/>
        </w:rPr>
        <w:t>т 19.05.2016 № 363/27-10-259/6 «О порядке использования материалов страхового фонда документации на объекты повышенного риска и объекты систем жизнеобеспечения населения города Москвы».</w:t>
      </w:r>
    </w:p>
    <w:p w:rsidR="007407DF" w:rsidRDefault="00B71792" w:rsidP="00B71792">
      <w:pPr>
        <w:shd w:val="clear" w:color="auto" w:fill="FFFFFF"/>
        <w:spacing w:line="298" w:lineRule="exact"/>
        <w:ind w:right="1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="00161CCE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407DF" w:rsidRPr="00F77FAF">
        <w:rPr>
          <w:rFonts w:ascii="Times New Roman" w:hAnsi="Times New Roman" w:cs="Times New Roman"/>
          <w:sz w:val="26"/>
          <w:szCs w:val="26"/>
        </w:rPr>
        <w:t>Методик</w:t>
      </w:r>
      <w:r w:rsidR="002F0AF6">
        <w:rPr>
          <w:rFonts w:ascii="Times New Roman" w:hAnsi="Times New Roman" w:cs="Times New Roman"/>
          <w:sz w:val="26"/>
          <w:szCs w:val="26"/>
        </w:rPr>
        <w:t>и</w:t>
      </w:r>
      <w:r w:rsidR="007407DF" w:rsidRPr="00F77FAF">
        <w:rPr>
          <w:rFonts w:ascii="Times New Roman" w:hAnsi="Times New Roman" w:cs="Times New Roman"/>
          <w:sz w:val="26"/>
          <w:szCs w:val="26"/>
        </w:rPr>
        <w:t xml:space="preserve"> создания и использования фото- и видео - материалов для дополнительного документирования объектов в интересах информационного обеспечения проведения аварийно-спасательных, аварийно-восстановительных и других неотложных работ при ликвидации чрезвычайных ситуаций и тушении пожаров, утвержденн</w:t>
      </w:r>
      <w:r>
        <w:rPr>
          <w:rFonts w:ascii="Times New Roman" w:hAnsi="Times New Roman" w:cs="Times New Roman"/>
          <w:sz w:val="26"/>
          <w:szCs w:val="26"/>
        </w:rPr>
        <w:t>ой</w:t>
      </w:r>
      <w:r w:rsidR="007407DF" w:rsidRPr="00F77FAF">
        <w:rPr>
          <w:rFonts w:ascii="Times New Roman" w:hAnsi="Times New Roman" w:cs="Times New Roman"/>
          <w:sz w:val="26"/>
          <w:szCs w:val="26"/>
        </w:rPr>
        <w:t xml:space="preserve"> начальником У</w:t>
      </w:r>
      <w:r>
        <w:rPr>
          <w:rFonts w:ascii="Times New Roman" w:hAnsi="Times New Roman" w:cs="Times New Roman"/>
          <w:sz w:val="26"/>
          <w:szCs w:val="26"/>
        </w:rPr>
        <w:t>ГЗ</w:t>
      </w:r>
      <w:r w:rsidR="007407DF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.</w:t>
      </w:r>
      <w:r w:rsidR="007407DF">
        <w:rPr>
          <w:rFonts w:ascii="Times New Roman" w:hAnsi="Times New Roman" w:cs="Times New Roman"/>
          <w:sz w:val="26"/>
          <w:szCs w:val="26"/>
        </w:rPr>
        <w:t xml:space="preserve"> Москвы 15.07.2005г</w:t>
      </w:r>
      <w:r w:rsidR="00AF3289">
        <w:rPr>
          <w:rFonts w:ascii="Times New Roman" w:hAnsi="Times New Roman" w:cs="Times New Roman"/>
          <w:sz w:val="26"/>
          <w:szCs w:val="26"/>
        </w:rPr>
        <w:t>.</w:t>
      </w:r>
    </w:p>
    <w:p w:rsidR="00B71792" w:rsidRPr="00B71792" w:rsidRDefault="00B71792" w:rsidP="00B71792">
      <w:pPr>
        <w:shd w:val="clear" w:color="auto" w:fill="FFFFFF"/>
        <w:spacing w:line="298" w:lineRule="exact"/>
        <w:ind w:right="1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="00161CCE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1050D3">
        <w:rPr>
          <w:rFonts w:ascii="Times New Roman" w:hAnsi="Times New Roman" w:cs="Times New Roman"/>
          <w:sz w:val="26"/>
          <w:szCs w:val="26"/>
        </w:rPr>
        <w:t>Методик</w:t>
      </w:r>
      <w:r w:rsidR="002F0AF6">
        <w:rPr>
          <w:rFonts w:ascii="Times New Roman" w:hAnsi="Times New Roman" w:cs="Times New Roman"/>
          <w:sz w:val="26"/>
          <w:szCs w:val="26"/>
        </w:rPr>
        <w:t>и</w:t>
      </w:r>
      <w:r w:rsidRPr="001050D3">
        <w:rPr>
          <w:rFonts w:ascii="Times New Roman" w:hAnsi="Times New Roman" w:cs="Times New Roman"/>
          <w:sz w:val="26"/>
          <w:szCs w:val="26"/>
        </w:rPr>
        <w:t xml:space="preserve"> подготовки электронных текстовых данных для </w:t>
      </w:r>
      <w:r w:rsidR="00AF3289">
        <w:rPr>
          <w:rFonts w:ascii="Times New Roman" w:hAnsi="Times New Roman" w:cs="Times New Roman"/>
          <w:sz w:val="26"/>
          <w:szCs w:val="26"/>
        </w:rPr>
        <w:t>а</w:t>
      </w:r>
      <w:r w:rsidRPr="001050D3">
        <w:rPr>
          <w:rFonts w:ascii="Times New Roman" w:hAnsi="Times New Roman" w:cs="Times New Roman"/>
          <w:sz w:val="26"/>
          <w:szCs w:val="26"/>
        </w:rPr>
        <w:t>втоматизи</w:t>
      </w:r>
      <w:r w:rsidR="0002734D">
        <w:rPr>
          <w:rFonts w:ascii="Times New Roman" w:hAnsi="Times New Roman" w:cs="Times New Roman"/>
          <w:sz w:val="26"/>
          <w:szCs w:val="26"/>
        </w:rPr>
        <w:t>-</w:t>
      </w:r>
      <w:r w:rsidRPr="001050D3">
        <w:rPr>
          <w:rFonts w:ascii="Times New Roman" w:hAnsi="Times New Roman" w:cs="Times New Roman"/>
          <w:sz w:val="26"/>
          <w:szCs w:val="26"/>
        </w:rPr>
        <w:t>рованной информационной системы программно-технического комплекса для документального обеспечения аварийно-спасательных и других неотложных работ при тушении пожаров на объектах г. Москвы, утвержденн</w:t>
      </w:r>
      <w:r w:rsidR="00AF3289">
        <w:rPr>
          <w:rFonts w:ascii="Times New Roman" w:hAnsi="Times New Roman" w:cs="Times New Roman"/>
          <w:sz w:val="26"/>
          <w:szCs w:val="26"/>
        </w:rPr>
        <w:t>ой</w:t>
      </w:r>
      <w:r w:rsidRPr="001050D3">
        <w:rPr>
          <w:rFonts w:ascii="Times New Roman" w:hAnsi="Times New Roman" w:cs="Times New Roman"/>
          <w:sz w:val="26"/>
          <w:szCs w:val="26"/>
        </w:rPr>
        <w:t xml:space="preserve"> начальником У</w:t>
      </w:r>
      <w:r w:rsidR="00AF3289">
        <w:rPr>
          <w:rFonts w:ascii="Times New Roman" w:hAnsi="Times New Roman" w:cs="Times New Roman"/>
          <w:sz w:val="26"/>
          <w:szCs w:val="26"/>
        </w:rPr>
        <w:t>ГЗ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  <w:r w:rsidR="00AF328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Москвы 09.12.2005 г</w:t>
      </w:r>
      <w:r w:rsidR="00AF3289">
        <w:rPr>
          <w:rFonts w:ascii="Times New Roman" w:hAnsi="Times New Roman" w:cs="Times New Roman"/>
          <w:sz w:val="26"/>
          <w:szCs w:val="26"/>
        </w:rPr>
        <w:t>.</w:t>
      </w:r>
    </w:p>
    <w:p w:rsidR="00AF3289" w:rsidRPr="00A7492D" w:rsidRDefault="00AF3289" w:rsidP="00AF3289">
      <w:pPr>
        <w:shd w:val="clear" w:color="auto" w:fill="FFFFFF"/>
        <w:tabs>
          <w:tab w:val="left" w:pos="0"/>
        </w:tabs>
        <w:spacing w:line="298" w:lineRule="exact"/>
        <w:ind w:right="19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289">
        <w:rPr>
          <w:rFonts w:ascii="Times New Roman" w:hAnsi="Times New Roman" w:cs="Times New Roman"/>
          <w:spacing w:val="-14"/>
          <w:sz w:val="26"/>
          <w:szCs w:val="26"/>
        </w:rPr>
        <w:t>6.</w:t>
      </w:r>
      <w:r w:rsidR="00161CCE">
        <w:rPr>
          <w:rFonts w:ascii="Times New Roman" w:hAnsi="Times New Roman" w:cs="Times New Roman"/>
          <w:spacing w:val="-14"/>
          <w:sz w:val="26"/>
          <w:szCs w:val="26"/>
        </w:rPr>
        <w:t>6</w:t>
      </w:r>
      <w:r w:rsidRPr="00AF3289">
        <w:rPr>
          <w:rFonts w:ascii="Times New Roman" w:hAnsi="Times New Roman" w:cs="Times New Roman"/>
          <w:spacing w:val="-14"/>
          <w:sz w:val="26"/>
          <w:szCs w:val="26"/>
        </w:rPr>
        <w:t>.</w:t>
      </w:r>
      <w:r>
        <w:rPr>
          <w:rFonts w:ascii="Times New Roman" w:hAnsi="Times New Roman" w:cs="Times New Roman"/>
          <w:spacing w:val="-14"/>
          <w:sz w:val="26"/>
          <w:szCs w:val="26"/>
        </w:rPr>
        <w:t xml:space="preserve"> </w:t>
      </w:r>
      <w:r w:rsidRPr="001050D3">
        <w:rPr>
          <w:rFonts w:ascii="Times New Roman" w:hAnsi="Times New Roman" w:cs="Times New Roman"/>
          <w:sz w:val="26"/>
          <w:szCs w:val="26"/>
        </w:rPr>
        <w:t>Методик</w:t>
      </w:r>
      <w:r w:rsidR="002F0AF6">
        <w:rPr>
          <w:rFonts w:ascii="Times New Roman" w:hAnsi="Times New Roman" w:cs="Times New Roman"/>
          <w:sz w:val="26"/>
          <w:szCs w:val="26"/>
        </w:rPr>
        <w:t>и</w:t>
      </w:r>
      <w:r w:rsidRPr="001050D3">
        <w:rPr>
          <w:rFonts w:ascii="Times New Roman" w:hAnsi="Times New Roman" w:cs="Times New Roman"/>
          <w:sz w:val="26"/>
          <w:szCs w:val="26"/>
        </w:rPr>
        <w:t xml:space="preserve"> создания трехмерных моделей объектов для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050D3">
        <w:rPr>
          <w:rFonts w:ascii="Times New Roman" w:hAnsi="Times New Roman" w:cs="Times New Roman"/>
          <w:sz w:val="26"/>
          <w:szCs w:val="26"/>
        </w:rPr>
        <w:t xml:space="preserve">втоматизированной информационной системы программно-технического комплекса для </w:t>
      </w:r>
      <w:r w:rsidRPr="001050D3">
        <w:rPr>
          <w:rFonts w:ascii="Times New Roman" w:hAnsi="Times New Roman" w:cs="Times New Roman"/>
          <w:spacing w:val="-1"/>
          <w:sz w:val="26"/>
          <w:szCs w:val="26"/>
        </w:rPr>
        <w:t xml:space="preserve">документального обеспечения аварийно-спасательных и других неотложных работ </w:t>
      </w:r>
      <w:r w:rsidRPr="001050D3">
        <w:rPr>
          <w:rFonts w:ascii="Times New Roman" w:hAnsi="Times New Roman" w:cs="Times New Roman"/>
          <w:sz w:val="26"/>
          <w:szCs w:val="26"/>
        </w:rPr>
        <w:t>при тушении пожаров на объектах г. Москвы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050D3">
        <w:rPr>
          <w:rFonts w:ascii="Times New Roman" w:hAnsi="Times New Roman" w:cs="Times New Roman"/>
          <w:sz w:val="26"/>
          <w:szCs w:val="26"/>
        </w:rPr>
        <w:t xml:space="preserve"> утвержденн</w:t>
      </w:r>
      <w:r w:rsidR="007F213A">
        <w:rPr>
          <w:rFonts w:ascii="Times New Roman" w:hAnsi="Times New Roman" w:cs="Times New Roman"/>
          <w:sz w:val="26"/>
          <w:szCs w:val="26"/>
        </w:rPr>
        <w:t>ой</w:t>
      </w:r>
      <w:r w:rsidRPr="001050D3">
        <w:rPr>
          <w:rFonts w:ascii="Times New Roman" w:hAnsi="Times New Roman" w:cs="Times New Roman"/>
          <w:sz w:val="26"/>
          <w:szCs w:val="26"/>
        </w:rPr>
        <w:t xml:space="preserve"> начальником У</w:t>
      </w:r>
      <w:r w:rsidR="007F213A">
        <w:rPr>
          <w:rFonts w:ascii="Times New Roman" w:hAnsi="Times New Roman" w:cs="Times New Roman"/>
          <w:sz w:val="26"/>
          <w:szCs w:val="26"/>
        </w:rPr>
        <w:t xml:space="preserve">ГЗ </w:t>
      </w:r>
      <w:r w:rsidRPr="001050D3">
        <w:rPr>
          <w:rFonts w:ascii="Times New Roman" w:hAnsi="Times New Roman" w:cs="Times New Roman"/>
          <w:sz w:val="26"/>
          <w:szCs w:val="26"/>
        </w:rPr>
        <w:t>г</w:t>
      </w:r>
      <w:r w:rsidR="007F213A">
        <w:rPr>
          <w:rFonts w:ascii="Times New Roman" w:hAnsi="Times New Roman" w:cs="Times New Roman"/>
          <w:sz w:val="26"/>
          <w:szCs w:val="26"/>
        </w:rPr>
        <w:t>.</w:t>
      </w:r>
      <w:r w:rsidRPr="001050D3">
        <w:rPr>
          <w:rFonts w:ascii="Times New Roman" w:hAnsi="Times New Roman" w:cs="Times New Roman"/>
          <w:sz w:val="26"/>
          <w:szCs w:val="26"/>
        </w:rPr>
        <w:t xml:space="preserve"> Москвы 15.12.2005 г.</w:t>
      </w:r>
    </w:p>
    <w:p w:rsidR="00161CCE" w:rsidRDefault="00161CCE" w:rsidP="002F0AF6">
      <w:pPr>
        <w:ind w:firstLine="851"/>
        <w:jc w:val="both"/>
        <w:rPr>
          <w:rFonts w:ascii="Times New Roman" w:hAnsi="Times New Roman" w:cs="Times New Roman"/>
          <w:spacing w:val="-14"/>
          <w:sz w:val="26"/>
          <w:szCs w:val="26"/>
        </w:rPr>
      </w:pPr>
      <w:r>
        <w:rPr>
          <w:rFonts w:ascii="Times New Roman" w:hAnsi="Times New Roman" w:cs="Times New Roman"/>
          <w:spacing w:val="-14"/>
          <w:sz w:val="26"/>
          <w:szCs w:val="26"/>
        </w:rPr>
        <w:t>В перечень услуг</w:t>
      </w:r>
      <w:r w:rsidR="0002734D">
        <w:rPr>
          <w:rFonts w:ascii="Times New Roman" w:hAnsi="Times New Roman" w:cs="Times New Roman"/>
          <w:spacing w:val="-14"/>
          <w:sz w:val="26"/>
          <w:szCs w:val="26"/>
        </w:rPr>
        <w:t>,</w:t>
      </w:r>
      <w:r>
        <w:rPr>
          <w:rFonts w:ascii="Times New Roman" w:hAnsi="Times New Roman" w:cs="Times New Roman"/>
          <w:spacing w:val="-14"/>
          <w:sz w:val="26"/>
          <w:szCs w:val="26"/>
        </w:rPr>
        <w:t xml:space="preserve"> оказываемых Исполнителем должны входить:</w:t>
      </w:r>
    </w:p>
    <w:p w:rsidR="00C3440C" w:rsidRDefault="00161CCE" w:rsidP="004D28B1">
      <w:pPr>
        <w:jc w:val="both"/>
        <w:rPr>
          <w:rFonts w:ascii="Times New Roman" w:hAnsi="Times New Roman" w:cs="Times New Roman"/>
          <w:spacing w:val="-14"/>
          <w:sz w:val="26"/>
          <w:szCs w:val="26"/>
        </w:rPr>
      </w:pPr>
      <w:r>
        <w:rPr>
          <w:rFonts w:ascii="Times New Roman" w:hAnsi="Times New Roman" w:cs="Times New Roman"/>
          <w:spacing w:val="-14"/>
          <w:sz w:val="26"/>
          <w:szCs w:val="26"/>
        </w:rPr>
        <w:t xml:space="preserve">- подготовка исходных </w:t>
      </w:r>
      <w:r w:rsidR="00C3440C">
        <w:rPr>
          <w:rFonts w:ascii="Times New Roman" w:hAnsi="Times New Roman" w:cs="Times New Roman"/>
          <w:spacing w:val="-14"/>
          <w:sz w:val="26"/>
          <w:szCs w:val="26"/>
        </w:rPr>
        <w:t>данных для создания аварийного комплекта документации (далее – АКД);</w:t>
      </w:r>
    </w:p>
    <w:p w:rsidR="00C3440C" w:rsidRDefault="00C3440C" w:rsidP="004D28B1">
      <w:pPr>
        <w:jc w:val="both"/>
        <w:rPr>
          <w:rFonts w:ascii="Times New Roman" w:hAnsi="Times New Roman" w:cs="Times New Roman"/>
          <w:spacing w:val="-14"/>
          <w:sz w:val="26"/>
          <w:szCs w:val="26"/>
        </w:rPr>
      </w:pPr>
      <w:r>
        <w:rPr>
          <w:rFonts w:ascii="Times New Roman" w:hAnsi="Times New Roman" w:cs="Times New Roman"/>
          <w:spacing w:val="-14"/>
          <w:sz w:val="26"/>
          <w:szCs w:val="26"/>
        </w:rPr>
        <w:t>- разработка документов согласно ГОСТ 13.1.002-2003 «Репрография. Микрография. Документы для микрофильмирования. Общие требования и нормы»;</w:t>
      </w:r>
    </w:p>
    <w:p w:rsidR="00C3440C" w:rsidRDefault="00C3440C" w:rsidP="004D28B1">
      <w:pPr>
        <w:jc w:val="both"/>
        <w:rPr>
          <w:rFonts w:ascii="Times New Roman" w:hAnsi="Times New Roman" w:cs="Times New Roman"/>
          <w:spacing w:val="-14"/>
          <w:sz w:val="26"/>
          <w:szCs w:val="26"/>
        </w:rPr>
      </w:pPr>
      <w:r>
        <w:rPr>
          <w:rFonts w:ascii="Times New Roman" w:hAnsi="Times New Roman" w:cs="Times New Roman"/>
          <w:spacing w:val="-14"/>
          <w:sz w:val="26"/>
          <w:szCs w:val="26"/>
        </w:rPr>
        <w:t>-</w:t>
      </w:r>
      <w:r w:rsidR="00CA7A5B">
        <w:rPr>
          <w:rFonts w:ascii="Times New Roman" w:hAnsi="Times New Roman" w:cs="Times New Roman"/>
          <w:spacing w:val="-14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14"/>
          <w:sz w:val="26"/>
          <w:szCs w:val="26"/>
        </w:rPr>
        <w:t>согласование проектных экземпляров со службой СФД-ЧС г. Москвы, устранение выявленных замечаний и недостатков;</w:t>
      </w:r>
    </w:p>
    <w:p w:rsidR="00C3440C" w:rsidRDefault="00C3440C" w:rsidP="004D28B1">
      <w:pPr>
        <w:jc w:val="both"/>
        <w:rPr>
          <w:rFonts w:ascii="Times New Roman" w:hAnsi="Times New Roman" w:cs="Times New Roman"/>
          <w:spacing w:val="-14"/>
          <w:sz w:val="26"/>
          <w:szCs w:val="26"/>
        </w:rPr>
      </w:pPr>
      <w:r>
        <w:rPr>
          <w:rFonts w:ascii="Times New Roman" w:hAnsi="Times New Roman" w:cs="Times New Roman"/>
          <w:spacing w:val="-14"/>
          <w:sz w:val="26"/>
          <w:szCs w:val="26"/>
        </w:rPr>
        <w:t>- подготовка (распечатка) документов для предоставления на комиссию СФД-ЧС г. Москвы;</w:t>
      </w:r>
    </w:p>
    <w:p w:rsidR="004D28B1" w:rsidRDefault="00C3440C" w:rsidP="004D28B1">
      <w:pPr>
        <w:jc w:val="both"/>
        <w:rPr>
          <w:rFonts w:ascii="Times New Roman" w:hAnsi="Times New Roman" w:cs="Times New Roman"/>
          <w:spacing w:val="-14"/>
          <w:sz w:val="26"/>
          <w:szCs w:val="26"/>
        </w:rPr>
      </w:pPr>
      <w:r>
        <w:rPr>
          <w:rFonts w:ascii="Times New Roman" w:hAnsi="Times New Roman" w:cs="Times New Roman"/>
          <w:spacing w:val="-14"/>
          <w:sz w:val="26"/>
          <w:szCs w:val="26"/>
        </w:rPr>
        <w:t>- согласование АКД с</w:t>
      </w:r>
      <w:r w:rsidR="00D1292A">
        <w:rPr>
          <w:rFonts w:ascii="Times New Roman" w:hAnsi="Times New Roman" w:cs="Times New Roman"/>
          <w:spacing w:val="-14"/>
          <w:sz w:val="26"/>
          <w:szCs w:val="26"/>
        </w:rPr>
        <w:t xml:space="preserve">  ГУ МЧС России по г. Москве, Департаментом ГОЧСиПБ,</w:t>
      </w:r>
      <w:r>
        <w:rPr>
          <w:rFonts w:ascii="Times New Roman" w:hAnsi="Times New Roman" w:cs="Times New Roman"/>
          <w:spacing w:val="-14"/>
          <w:sz w:val="26"/>
          <w:szCs w:val="26"/>
        </w:rPr>
        <w:t xml:space="preserve"> </w:t>
      </w:r>
      <w:r w:rsidR="00FF559D">
        <w:rPr>
          <w:rFonts w:ascii="Times New Roman" w:hAnsi="Times New Roman" w:cs="Times New Roman"/>
          <w:spacing w:val="-14"/>
          <w:sz w:val="26"/>
          <w:szCs w:val="26"/>
        </w:rPr>
        <w:t>С</w:t>
      </w:r>
      <w:r>
        <w:rPr>
          <w:rFonts w:ascii="Times New Roman" w:hAnsi="Times New Roman" w:cs="Times New Roman"/>
          <w:spacing w:val="-14"/>
          <w:sz w:val="26"/>
          <w:szCs w:val="26"/>
        </w:rPr>
        <w:t>лужбой СФД-ЧС ГУ МЧС г. Москвы</w:t>
      </w:r>
      <w:r w:rsidR="00D1292A">
        <w:rPr>
          <w:rFonts w:ascii="Times New Roman" w:hAnsi="Times New Roman" w:cs="Times New Roman"/>
          <w:spacing w:val="-14"/>
          <w:sz w:val="26"/>
          <w:szCs w:val="26"/>
        </w:rPr>
        <w:t>;</w:t>
      </w:r>
    </w:p>
    <w:p w:rsidR="00FF559D" w:rsidRPr="004D28B1" w:rsidRDefault="00FF559D" w:rsidP="004D28B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4"/>
          <w:sz w:val="26"/>
          <w:szCs w:val="26"/>
        </w:rPr>
        <w:t xml:space="preserve">- </w:t>
      </w:r>
      <w:r w:rsidR="00D1292A">
        <w:rPr>
          <w:rFonts w:ascii="Times New Roman" w:hAnsi="Times New Roman" w:cs="Times New Roman"/>
          <w:sz w:val="26"/>
          <w:szCs w:val="26"/>
        </w:rPr>
        <w:t>передач</w:t>
      </w:r>
      <w:r w:rsidR="004D28B1">
        <w:rPr>
          <w:rFonts w:ascii="Times New Roman" w:hAnsi="Times New Roman" w:cs="Times New Roman"/>
          <w:sz w:val="26"/>
          <w:szCs w:val="26"/>
        </w:rPr>
        <w:t>а</w:t>
      </w:r>
      <w:r w:rsidR="00D1292A">
        <w:rPr>
          <w:rFonts w:ascii="Times New Roman" w:hAnsi="Times New Roman" w:cs="Times New Roman"/>
          <w:sz w:val="26"/>
          <w:szCs w:val="26"/>
        </w:rPr>
        <w:t xml:space="preserve"> </w:t>
      </w:r>
      <w:r w:rsidRPr="001050D3">
        <w:rPr>
          <w:rFonts w:ascii="Times New Roman" w:hAnsi="Times New Roman" w:cs="Times New Roman"/>
          <w:sz w:val="26"/>
          <w:szCs w:val="26"/>
        </w:rPr>
        <w:t>изготовленн</w:t>
      </w:r>
      <w:r w:rsidR="00D1292A">
        <w:rPr>
          <w:rFonts w:ascii="Times New Roman" w:hAnsi="Times New Roman" w:cs="Times New Roman"/>
          <w:sz w:val="26"/>
          <w:szCs w:val="26"/>
        </w:rPr>
        <w:t>ого</w:t>
      </w:r>
      <w:r w:rsidRPr="001050D3">
        <w:rPr>
          <w:rFonts w:ascii="Times New Roman" w:hAnsi="Times New Roman" w:cs="Times New Roman"/>
          <w:sz w:val="26"/>
          <w:szCs w:val="26"/>
        </w:rPr>
        <w:t xml:space="preserve"> на бумажных носителях </w:t>
      </w:r>
      <w:r w:rsidR="00E92BEE">
        <w:rPr>
          <w:rFonts w:ascii="Times New Roman" w:hAnsi="Times New Roman" w:cs="Times New Roman"/>
          <w:sz w:val="26"/>
          <w:szCs w:val="26"/>
        </w:rPr>
        <w:t>СФД-ЧС (</w:t>
      </w:r>
      <w:r w:rsidR="00D1292A">
        <w:rPr>
          <w:rFonts w:ascii="Times New Roman" w:hAnsi="Times New Roman" w:cs="Times New Roman"/>
          <w:sz w:val="26"/>
          <w:szCs w:val="26"/>
        </w:rPr>
        <w:t>АКД</w:t>
      </w:r>
      <w:r w:rsidR="004D28B1">
        <w:rPr>
          <w:rFonts w:ascii="Times New Roman" w:hAnsi="Times New Roman" w:cs="Times New Roman"/>
          <w:sz w:val="26"/>
          <w:szCs w:val="26"/>
        </w:rPr>
        <w:t>)</w:t>
      </w:r>
      <w:r w:rsidR="0002734D">
        <w:rPr>
          <w:rFonts w:ascii="Times New Roman" w:hAnsi="Times New Roman" w:cs="Times New Roman"/>
          <w:sz w:val="26"/>
          <w:szCs w:val="26"/>
        </w:rPr>
        <w:t>,</w:t>
      </w:r>
      <w:r w:rsidR="00D1292A">
        <w:rPr>
          <w:rFonts w:ascii="Times New Roman" w:hAnsi="Times New Roman" w:cs="Times New Roman"/>
          <w:sz w:val="26"/>
          <w:szCs w:val="26"/>
        </w:rPr>
        <w:t xml:space="preserve"> согласованного </w:t>
      </w:r>
      <w:r w:rsidRPr="001050D3">
        <w:rPr>
          <w:rFonts w:ascii="Times New Roman" w:hAnsi="Times New Roman" w:cs="Times New Roman"/>
          <w:sz w:val="26"/>
          <w:szCs w:val="26"/>
        </w:rPr>
        <w:t>установленным порядком для дальнейшего микрофильмирован</w:t>
      </w:r>
      <w:r>
        <w:rPr>
          <w:rFonts w:ascii="Times New Roman" w:hAnsi="Times New Roman" w:cs="Times New Roman"/>
          <w:sz w:val="26"/>
          <w:szCs w:val="26"/>
        </w:rPr>
        <w:t xml:space="preserve">ия в </w:t>
      </w:r>
      <w:r w:rsidR="00D44845">
        <w:rPr>
          <w:rFonts w:ascii="Times New Roman" w:hAnsi="Times New Roman" w:cs="Times New Roman"/>
          <w:sz w:val="26"/>
          <w:szCs w:val="26"/>
        </w:rPr>
        <w:t>Службу СФД-ЧС</w:t>
      </w:r>
      <w:r w:rsidR="0002734D">
        <w:rPr>
          <w:rFonts w:ascii="Times New Roman" w:hAnsi="Times New Roman" w:cs="Times New Roman"/>
          <w:sz w:val="26"/>
          <w:szCs w:val="26"/>
        </w:rPr>
        <w:t xml:space="preserve"> </w:t>
      </w:r>
      <w:r w:rsidR="00D44845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>г. Москве</w:t>
      </w:r>
      <w:r w:rsidR="00621F26">
        <w:rPr>
          <w:rFonts w:ascii="Times New Roman" w:hAnsi="Times New Roman" w:cs="Times New Roman"/>
          <w:sz w:val="26"/>
          <w:szCs w:val="26"/>
        </w:rPr>
        <w:t xml:space="preserve"> (ГКУ ДПО «УМЦ ГО и ЧС»)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651B" w:rsidRPr="0090399A" w:rsidRDefault="00682A98" w:rsidP="00682A98">
      <w:pPr>
        <w:spacing w:line="298" w:lineRule="exact"/>
        <w:ind w:left="29" w:firstLine="8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0399A">
        <w:rPr>
          <w:rFonts w:ascii="Times New Roman" w:hAnsi="Times New Roman" w:cs="Times New Roman"/>
          <w:b/>
          <w:sz w:val="26"/>
          <w:szCs w:val="26"/>
        </w:rPr>
        <w:t xml:space="preserve">7. </w:t>
      </w:r>
      <w:r w:rsidR="0039651B" w:rsidRPr="0090399A">
        <w:rPr>
          <w:rFonts w:ascii="Times New Roman" w:hAnsi="Times New Roman" w:cs="Times New Roman"/>
          <w:b/>
          <w:sz w:val="26"/>
          <w:szCs w:val="26"/>
        </w:rPr>
        <w:t>Ос</w:t>
      </w:r>
      <w:r w:rsidR="00621F26">
        <w:rPr>
          <w:rFonts w:ascii="Times New Roman" w:hAnsi="Times New Roman" w:cs="Times New Roman"/>
          <w:b/>
          <w:sz w:val="26"/>
          <w:szCs w:val="26"/>
        </w:rPr>
        <w:t>обые условия</w:t>
      </w:r>
    </w:p>
    <w:p w:rsidR="00593B4D" w:rsidRPr="00593B4D" w:rsidRDefault="00CA7A5B" w:rsidP="00682A98">
      <w:pPr>
        <w:spacing w:line="298" w:lineRule="exact"/>
        <w:ind w:left="29" w:firstLine="840"/>
        <w:jc w:val="both"/>
        <w:rPr>
          <w:rFonts w:ascii="Times New Roman" w:hAnsi="Times New Roman" w:cs="Times New Roman"/>
          <w:sz w:val="26"/>
          <w:szCs w:val="26"/>
        </w:rPr>
      </w:pPr>
      <w:r w:rsidRPr="00593B4D">
        <w:rPr>
          <w:rFonts w:ascii="Times New Roman" w:hAnsi="Times New Roman" w:cs="Times New Roman"/>
          <w:sz w:val="26"/>
          <w:szCs w:val="26"/>
        </w:rPr>
        <w:t xml:space="preserve">Состав, объем и качество разработанного СФД-ЧС (аварийного комплекта документации) </w:t>
      </w:r>
      <w:r w:rsidR="00303608">
        <w:rPr>
          <w:rFonts w:ascii="Times New Roman" w:hAnsi="Times New Roman" w:cs="Times New Roman"/>
          <w:sz w:val="26"/>
          <w:szCs w:val="26"/>
        </w:rPr>
        <w:t>для</w:t>
      </w:r>
      <w:r w:rsidRPr="00593B4D">
        <w:rPr>
          <w:rFonts w:ascii="Times New Roman" w:hAnsi="Times New Roman" w:cs="Times New Roman"/>
          <w:sz w:val="26"/>
          <w:szCs w:val="26"/>
        </w:rPr>
        <w:t xml:space="preserve"> ТЭЦ-8 – филиал</w:t>
      </w:r>
      <w:r w:rsidR="00303608">
        <w:rPr>
          <w:rFonts w:ascii="Times New Roman" w:hAnsi="Times New Roman" w:cs="Times New Roman"/>
          <w:sz w:val="26"/>
          <w:szCs w:val="26"/>
        </w:rPr>
        <w:t>а</w:t>
      </w:r>
      <w:r w:rsidRPr="00593B4D">
        <w:rPr>
          <w:rFonts w:ascii="Times New Roman" w:hAnsi="Times New Roman" w:cs="Times New Roman"/>
          <w:sz w:val="26"/>
          <w:szCs w:val="26"/>
        </w:rPr>
        <w:t xml:space="preserve"> ПАО «Мосэнерго» долж</w:t>
      </w:r>
      <w:r w:rsidR="00593B4D">
        <w:rPr>
          <w:rFonts w:ascii="Times New Roman" w:hAnsi="Times New Roman" w:cs="Times New Roman"/>
          <w:sz w:val="26"/>
          <w:szCs w:val="26"/>
        </w:rPr>
        <w:t>ны</w:t>
      </w:r>
      <w:r w:rsidRPr="00593B4D">
        <w:rPr>
          <w:rFonts w:ascii="Times New Roman" w:hAnsi="Times New Roman" w:cs="Times New Roman"/>
          <w:sz w:val="26"/>
          <w:szCs w:val="26"/>
        </w:rPr>
        <w:t xml:space="preserve"> соответствовать требованиям </w:t>
      </w:r>
      <w:r w:rsidR="00593B4D" w:rsidRPr="00593B4D">
        <w:rPr>
          <w:rFonts w:ascii="Times New Roman" w:hAnsi="Times New Roman" w:cs="Times New Roman"/>
          <w:sz w:val="26"/>
          <w:szCs w:val="26"/>
        </w:rPr>
        <w:t>приказ</w:t>
      </w:r>
      <w:r w:rsidR="00303608">
        <w:rPr>
          <w:rFonts w:ascii="Times New Roman" w:hAnsi="Times New Roman" w:cs="Times New Roman"/>
          <w:sz w:val="26"/>
          <w:szCs w:val="26"/>
        </w:rPr>
        <w:t>а</w:t>
      </w:r>
      <w:r w:rsidR="00593B4D" w:rsidRPr="00593B4D">
        <w:rPr>
          <w:rFonts w:ascii="Times New Roman" w:hAnsi="Times New Roman" w:cs="Times New Roman"/>
          <w:sz w:val="26"/>
          <w:szCs w:val="26"/>
        </w:rPr>
        <w:t xml:space="preserve"> начальника ГУ МЧС России по г. Москве и руководителя Департамента ГОЧСиПБ от 19.05.2016 № 363/27-10-259/6.</w:t>
      </w:r>
    </w:p>
    <w:p w:rsidR="00593B4D" w:rsidRPr="00593B4D" w:rsidRDefault="00593B4D" w:rsidP="00682A98">
      <w:pPr>
        <w:spacing w:line="298" w:lineRule="exact"/>
        <w:ind w:left="29" w:firstLine="840"/>
        <w:jc w:val="both"/>
        <w:rPr>
          <w:rFonts w:ascii="Times New Roman" w:hAnsi="Times New Roman" w:cs="Times New Roman"/>
          <w:sz w:val="26"/>
          <w:szCs w:val="26"/>
        </w:rPr>
      </w:pPr>
      <w:r w:rsidRPr="00593B4D">
        <w:rPr>
          <w:rFonts w:ascii="Times New Roman" w:hAnsi="Times New Roman" w:cs="Times New Roman"/>
          <w:sz w:val="26"/>
          <w:szCs w:val="26"/>
        </w:rPr>
        <w:t xml:space="preserve">Исходные данные для разработки аварийного комплекта документации Исполнитель формирует на </w:t>
      </w:r>
      <w:r w:rsidR="00BB413D">
        <w:rPr>
          <w:rFonts w:ascii="Times New Roman" w:hAnsi="Times New Roman" w:cs="Times New Roman"/>
          <w:sz w:val="26"/>
          <w:szCs w:val="26"/>
        </w:rPr>
        <w:t>ТЭЦ-8 – филиале ПАО «Мосэнерго».</w:t>
      </w:r>
    </w:p>
    <w:p w:rsidR="00593B4D" w:rsidRDefault="00593B4D" w:rsidP="00682A98">
      <w:pPr>
        <w:spacing w:line="298" w:lineRule="exact"/>
        <w:ind w:left="29" w:firstLine="840"/>
        <w:jc w:val="both"/>
        <w:rPr>
          <w:rFonts w:ascii="Times New Roman" w:hAnsi="Times New Roman" w:cs="Times New Roman"/>
          <w:sz w:val="26"/>
          <w:szCs w:val="26"/>
        </w:rPr>
      </w:pPr>
      <w:r w:rsidRPr="00593B4D">
        <w:rPr>
          <w:rFonts w:ascii="Times New Roman" w:hAnsi="Times New Roman" w:cs="Times New Roman"/>
          <w:sz w:val="26"/>
          <w:szCs w:val="26"/>
        </w:rPr>
        <w:t xml:space="preserve">Проект разработанного аварийного комплекта документации проходит предварительное согласование на ТЭЦ-8 </w:t>
      </w:r>
      <w:r w:rsidR="00A7492D">
        <w:rPr>
          <w:rFonts w:ascii="Times New Roman" w:hAnsi="Times New Roman" w:cs="Times New Roman"/>
          <w:sz w:val="26"/>
          <w:szCs w:val="26"/>
        </w:rPr>
        <w:t>–</w:t>
      </w:r>
      <w:r w:rsidRPr="00593B4D">
        <w:rPr>
          <w:rFonts w:ascii="Times New Roman" w:hAnsi="Times New Roman" w:cs="Times New Roman"/>
          <w:sz w:val="26"/>
          <w:szCs w:val="26"/>
        </w:rPr>
        <w:t xml:space="preserve"> филиале ПАО «Мосэнерго».</w:t>
      </w:r>
    </w:p>
    <w:p w:rsidR="00AD02E8" w:rsidRPr="00A7492D" w:rsidRDefault="00AD02E8" w:rsidP="00AD02E8">
      <w:pPr>
        <w:shd w:val="clear" w:color="auto" w:fill="FFFFFF"/>
        <w:spacing w:line="298" w:lineRule="exact"/>
        <w:ind w:left="29" w:firstLine="822"/>
        <w:jc w:val="both"/>
        <w:rPr>
          <w:rFonts w:ascii="Times New Roman" w:hAnsi="Times New Roman" w:cs="Times New Roman"/>
          <w:sz w:val="26"/>
          <w:szCs w:val="26"/>
        </w:rPr>
      </w:pPr>
      <w:r w:rsidRPr="0090399A">
        <w:rPr>
          <w:rFonts w:ascii="Times New Roman" w:hAnsi="Times New Roman" w:cs="Times New Roman"/>
          <w:sz w:val="26"/>
          <w:szCs w:val="26"/>
        </w:rPr>
        <w:t xml:space="preserve">В ходе выполнения работ в соответствии с Техническим заданием Заказчик не предоставляет жилье персоналу Исполнителя, а также не оплачивает проезд </w:t>
      </w:r>
      <w:r>
        <w:rPr>
          <w:rFonts w:ascii="Times New Roman" w:hAnsi="Times New Roman" w:cs="Times New Roman"/>
          <w:sz w:val="26"/>
          <w:szCs w:val="26"/>
        </w:rPr>
        <w:t>к месту</w:t>
      </w:r>
      <w:r w:rsidRPr="0090399A">
        <w:rPr>
          <w:rFonts w:ascii="Times New Roman" w:hAnsi="Times New Roman" w:cs="Times New Roman"/>
          <w:sz w:val="26"/>
          <w:szCs w:val="26"/>
        </w:rPr>
        <w:t xml:space="preserve"> работы и обратно, не оплачивает командировочные расходы.</w:t>
      </w:r>
    </w:p>
    <w:p w:rsidR="004D28B1" w:rsidRDefault="004D28B1" w:rsidP="004D28B1">
      <w:pPr>
        <w:spacing w:line="298" w:lineRule="exact"/>
        <w:ind w:left="29" w:firstLine="840"/>
        <w:jc w:val="both"/>
        <w:rPr>
          <w:rFonts w:ascii="Times New Roman" w:hAnsi="Times New Roman" w:cs="Times New Roman"/>
          <w:sz w:val="26"/>
          <w:szCs w:val="26"/>
        </w:rPr>
      </w:pPr>
      <w:r w:rsidRPr="00593B4D">
        <w:rPr>
          <w:rFonts w:ascii="Times New Roman" w:hAnsi="Times New Roman" w:cs="Times New Roman"/>
          <w:sz w:val="26"/>
          <w:szCs w:val="26"/>
        </w:rPr>
        <w:t xml:space="preserve">Все дополнительные расходы </w:t>
      </w:r>
      <w:r>
        <w:rPr>
          <w:rFonts w:ascii="Times New Roman" w:hAnsi="Times New Roman" w:cs="Times New Roman"/>
          <w:sz w:val="26"/>
          <w:szCs w:val="26"/>
        </w:rPr>
        <w:t>Исполнителя</w:t>
      </w:r>
      <w:r w:rsidR="0002734D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не установленные Техническим заданием</w:t>
      </w:r>
      <w:r w:rsidR="0002734D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93B4D">
        <w:rPr>
          <w:rFonts w:ascii="Times New Roman" w:hAnsi="Times New Roman" w:cs="Times New Roman"/>
          <w:sz w:val="26"/>
          <w:szCs w:val="26"/>
        </w:rPr>
        <w:t>осуществляются за счет Исполнителя.</w:t>
      </w:r>
    </w:p>
    <w:p w:rsidR="006D22C7" w:rsidRDefault="006D22C7" w:rsidP="004D28B1">
      <w:pPr>
        <w:spacing w:line="298" w:lineRule="exact"/>
        <w:ind w:left="29" w:firstLine="840"/>
        <w:jc w:val="both"/>
        <w:rPr>
          <w:rFonts w:ascii="Times New Roman" w:hAnsi="Times New Roman" w:cs="Times New Roman"/>
          <w:sz w:val="26"/>
          <w:szCs w:val="26"/>
        </w:rPr>
      </w:pPr>
    </w:p>
    <w:p w:rsidR="006B05CA" w:rsidRPr="0090399A" w:rsidRDefault="006B05CA" w:rsidP="006B05CA">
      <w:pPr>
        <w:spacing w:line="298" w:lineRule="exact"/>
        <w:ind w:left="29" w:firstLine="8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90399A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Правила приемки выполненных работ</w:t>
      </w:r>
    </w:p>
    <w:p w:rsidR="006B05CA" w:rsidRDefault="006B05CA" w:rsidP="00682A98">
      <w:pPr>
        <w:spacing w:line="298" w:lineRule="exact"/>
        <w:ind w:left="29" w:firstLine="8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Прием разработанного для передачи на микрофильмирование комплекта СФД-ЧС осуществляется в соответствии с требованиями</w:t>
      </w:r>
      <w:r w:rsidR="00AD02E8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установленными </w:t>
      </w:r>
      <w:r w:rsidR="00AD02E8">
        <w:rPr>
          <w:rFonts w:ascii="Times New Roman" w:hAnsi="Times New Roman" w:cs="Times New Roman"/>
          <w:sz w:val="26"/>
          <w:szCs w:val="26"/>
        </w:rPr>
        <w:t xml:space="preserve">ГУ МЧС России </w:t>
      </w:r>
      <w:r w:rsidR="00C2099D">
        <w:rPr>
          <w:rFonts w:ascii="Times New Roman" w:hAnsi="Times New Roman" w:cs="Times New Roman"/>
          <w:sz w:val="26"/>
          <w:szCs w:val="26"/>
        </w:rPr>
        <w:t>по</w:t>
      </w:r>
      <w:r w:rsidR="00112453">
        <w:rPr>
          <w:rFonts w:ascii="Times New Roman" w:hAnsi="Times New Roman" w:cs="Times New Roman"/>
          <w:sz w:val="26"/>
          <w:szCs w:val="26"/>
        </w:rPr>
        <w:t xml:space="preserve">       </w:t>
      </w:r>
      <w:r w:rsidR="00C2099D">
        <w:rPr>
          <w:rFonts w:ascii="Times New Roman" w:hAnsi="Times New Roman" w:cs="Times New Roman"/>
          <w:sz w:val="26"/>
          <w:szCs w:val="26"/>
        </w:rPr>
        <w:t xml:space="preserve"> г. Москве </w:t>
      </w:r>
      <w:r w:rsidR="00AD02E8">
        <w:rPr>
          <w:rFonts w:ascii="Times New Roman" w:hAnsi="Times New Roman" w:cs="Times New Roman"/>
          <w:sz w:val="26"/>
          <w:szCs w:val="26"/>
        </w:rPr>
        <w:t xml:space="preserve">для </w:t>
      </w:r>
      <w:r>
        <w:rPr>
          <w:rFonts w:ascii="Times New Roman" w:hAnsi="Times New Roman" w:cs="Times New Roman"/>
          <w:sz w:val="26"/>
          <w:szCs w:val="26"/>
        </w:rPr>
        <w:t>состава, объема и качества аварийных комплектов документации.</w:t>
      </w:r>
    </w:p>
    <w:p w:rsidR="008E4144" w:rsidRDefault="006B05CA" w:rsidP="008E4144">
      <w:pPr>
        <w:spacing w:line="298" w:lineRule="exact"/>
        <w:ind w:left="29" w:firstLine="8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завершении работ </w:t>
      </w:r>
      <w:r w:rsidR="0002734D">
        <w:rPr>
          <w:rFonts w:ascii="Times New Roman" w:hAnsi="Times New Roman" w:cs="Times New Roman"/>
          <w:sz w:val="26"/>
          <w:szCs w:val="26"/>
        </w:rPr>
        <w:t xml:space="preserve">Исполнителем </w:t>
      </w:r>
      <w:r>
        <w:rPr>
          <w:rFonts w:ascii="Times New Roman" w:hAnsi="Times New Roman" w:cs="Times New Roman"/>
          <w:sz w:val="26"/>
          <w:szCs w:val="26"/>
        </w:rPr>
        <w:t xml:space="preserve">представляется Акт сдачи-приемки оказанных услуг в двух экземплярах, </w:t>
      </w:r>
      <w:r w:rsidR="008E4144">
        <w:rPr>
          <w:rFonts w:ascii="Times New Roman" w:hAnsi="Times New Roman" w:cs="Times New Roman"/>
          <w:sz w:val="26"/>
          <w:szCs w:val="26"/>
        </w:rPr>
        <w:t>счёт и счёт-фактура</w:t>
      </w:r>
      <w:r w:rsidR="0002734D">
        <w:rPr>
          <w:rFonts w:ascii="Times New Roman" w:hAnsi="Times New Roman" w:cs="Times New Roman"/>
          <w:sz w:val="26"/>
          <w:szCs w:val="26"/>
        </w:rPr>
        <w:t xml:space="preserve">, копия разработанных документов на электронном носителе в 1 экз., а также письмо ГУ МЧС России по               г. Москве </w:t>
      </w:r>
      <w:r w:rsidR="008E4144">
        <w:rPr>
          <w:rFonts w:ascii="Times New Roman" w:hAnsi="Times New Roman" w:cs="Times New Roman"/>
          <w:sz w:val="26"/>
          <w:szCs w:val="26"/>
        </w:rPr>
        <w:t>подтверждающе</w:t>
      </w:r>
      <w:r w:rsidR="0002734D">
        <w:rPr>
          <w:rFonts w:ascii="Times New Roman" w:hAnsi="Times New Roman" w:cs="Times New Roman"/>
          <w:sz w:val="26"/>
          <w:szCs w:val="26"/>
        </w:rPr>
        <w:t>е</w:t>
      </w:r>
      <w:r w:rsidR="008E4144">
        <w:rPr>
          <w:rFonts w:ascii="Times New Roman" w:hAnsi="Times New Roman" w:cs="Times New Roman"/>
          <w:sz w:val="26"/>
          <w:szCs w:val="26"/>
        </w:rPr>
        <w:t xml:space="preserve"> факт приема АКД на микрофильмирование</w:t>
      </w:r>
      <w:r w:rsidR="0002734D">
        <w:rPr>
          <w:rFonts w:ascii="Times New Roman" w:hAnsi="Times New Roman" w:cs="Times New Roman"/>
          <w:sz w:val="26"/>
          <w:szCs w:val="26"/>
        </w:rPr>
        <w:t xml:space="preserve"> с </w:t>
      </w:r>
      <w:r w:rsidR="008E4144">
        <w:rPr>
          <w:rFonts w:ascii="Times New Roman" w:hAnsi="Times New Roman" w:cs="Times New Roman"/>
          <w:sz w:val="26"/>
          <w:szCs w:val="26"/>
        </w:rPr>
        <w:t>утвержденной ведомост</w:t>
      </w:r>
      <w:r w:rsidR="0002734D">
        <w:rPr>
          <w:rFonts w:ascii="Times New Roman" w:hAnsi="Times New Roman" w:cs="Times New Roman"/>
          <w:sz w:val="26"/>
          <w:szCs w:val="26"/>
        </w:rPr>
        <w:t xml:space="preserve">ью </w:t>
      </w:r>
      <w:r w:rsidR="008E4144">
        <w:rPr>
          <w:rFonts w:ascii="Times New Roman" w:hAnsi="Times New Roman" w:cs="Times New Roman"/>
          <w:sz w:val="26"/>
          <w:szCs w:val="26"/>
        </w:rPr>
        <w:t>аварийного комплекта документации и сопроводительн</w:t>
      </w:r>
      <w:r w:rsidR="0002734D">
        <w:rPr>
          <w:rFonts w:ascii="Times New Roman" w:hAnsi="Times New Roman" w:cs="Times New Roman"/>
          <w:sz w:val="26"/>
          <w:szCs w:val="26"/>
        </w:rPr>
        <w:t xml:space="preserve">ым </w:t>
      </w:r>
      <w:r w:rsidR="008E4144">
        <w:rPr>
          <w:rFonts w:ascii="Times New Roman" w:hAnsi="Times New Roman" w:cs="Times New Roman"/>
          <w:sz w:val="26"/>
          <w:szCs w:val="26"/>
        </w:rPr>
        <w:t>перечн</w:t>
      </w:r>
      <w:r w:rsidR="0002734D">
        <w:rPr>
          <w:rFonts w:ascii="Times New Roman" w:hAnsi="Times New Roman" w:cs="Times New Roman"/>
          <w:sz w:val="26"/>
          <w:szCs w:val="26"/>
        </w:rPr>
        <w:t xml:space="preserve">ем </w:t>
      </w:r>
      <w:r w:rsidR="008E4144">
        <w:rPr>
          <w:rFonts w:ascii="Times New Roman" w:hAnsi="Times New Roman" w:cs="Times New Roman"/>
          <w:sz w:val="26"/>
          <w:szCs w:val="26"/>
        </w:rPr>
        <w:t>к ней.</w:t>
      </w:r>
    </w:p>
    <w:p w:rsidR="00901098" w:rsidRPr="0090399A" w:rsidRDefault="00EF2157">
      <w:pPr>
        <w:shd w:val="clear" w:color="auto" w:fill="FFFFFF"/>
        <w:tabs>
          <w:tab w:val="left" w:pos="998"/>
        </w:tabs>
        <w:spacing w:before="5" w:line="298" w:lineRule="exact"/>
        <w:ind w:left="67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pacing w:val="-14"/>
          <w:sz w:val="26"/>
          <w:szCs w:val="26"/>
        </w:rPr>
        <w:t>9.</w:t>
      </w:r>
      <w:r w:rsidR="001100CA" w:rsidRPr="0090399A">
        <w:rPr>
          <w:rFonts w:ascii="Times New Roman" w:hAnsi="Times New Roman" w:cs="Times New Roman"/>
          <w:b/>
          <w:sz w:val="26"/>
          <w:szCs w:val="26"/>
        </w:rPr>
        <w:tab/>
        <w:t xml:space="preserve">Гарантии </w:t>
      </w:r>
      <w:r>
        <w:rPr>
          <w:rFonts w:ascii="Times New Roman" w:hAnsi="Times New Roman" w:cs="Times New Roman"/>
          <w:b/>
          <w:sz w:val="26"/>
          <w:szCs w:val="26"/>
        </w:rPr>
        <w:t>и</w:t>
      </w:r>
      <w:r w:rsidR="0039651B" w:rsidRPr="0090399A">
        <w:rPr>
          <w:rFonts w:ascii="Times New Roman" w:hAnsi="Times New Roman" w:cs="Times New Roman"/>
          <w:b/>
          <w:sz w:val="26"/>
          <w:szCs w:val="26"/>
        </w:rPr>
        <w:t>сполнителя работ</w:t>
      </w:r>
    </w:p>
    <w:p w:rsidR="008E4144" w:rsidRDefault="008E4144" w:rsidP="00865323">
      <w:pPr>
        <w:shd w:val="clear" w:color="auto" w:fill="FFFFFF"/>
        <w:spacing w:line="298" w:lineRule="exact"/>
        <w:ind w:left="5" w:right="19" w:firstLine="70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Исполнитель работ должен гарантировать выполнение работ в соответствии с требованиями нормативных документов </w:t>
      </w:r>
      <w:r w:rsidR="00B92C5B">
        <w:rPr>
          <w:rFonts w:ascii="Times New Roman" w:hAnsi="Times New Roman" w:cs="Times New Roman"/>
          <w:sz w:val="26"/>
          <w:szCs w:val="26"/>
        </w:rPr>
        <w:t>МЧС России и технического задания не позднее установленных сроков.</w:t>
      </w:r>
    </w:p>
    <w:p w:rsidR="00901098" w:rsidRPr="001050D3" w:rsidRDefault="001100CA" w:rsidP="00865323">
      <w:pPr>
        <w:shd w:val="clear" w:color="auto" w:fill="FFFFFF"/>
        <w:spacing w:line="298" w:lineRule="exact"/>
        <w:ind w:left="5" w:right="19" w:firstLine="706"/>
        <w:jc w:val="both"/>
        <w:rPr>
          <w:sz w:val="26"/>
          <w:szCs w:val="26"/>
        </w:rPr>
      </w:pPr>
      <w:r w:rsidRPr="001050D3">
        <w:rPr>
          <w:rFonts w:ascii="Times New Roman" w:hAnsi="Times New Roman" w:cs="Times New Roman"/>
          <w:sz w:val="26"/>
          <w:szCs w:val="26"/>
        </w:rPr>
        <w:t xml:space="preserve">В течение гарантийного срока </w:t>
      </w:r>
      <w:r w:rsidR="005D55CE">
        <w:rPr>
          <w:rFonts w:ascii="Times New Roman" w:hAnsi="Times New Roman" w:cs="Times New Roman"/>
          <w:sz w:val="26"/>
          <w:szCs w:val="26"/>
        </w:rPr>
        <w:t>Исполнитель</w:t>
      </w:r>
      <w:r w:rsidRPr="001050D3">
        <w:rPr>
          <w:rFonts w:ascii="Times New Roman" w:hAnsi="Times New Roman" w:cs="Times New Roman"/>
          <w:sz w:val="26"/>
          <w:szCs w:val="26"/>
        </w:rPr>
        <w:t xml:space="preserve"> обязан, по заявке Заказчика о выявлении </w:t>
      </w:r>
      <w:r w:rsidR="00B92C5B">
        <w:rPr>
          <w:rFonts w:ascii="Times New Roman" w:hAnsi="Times New Roman" w:cs="Times New Roman"/>
          <w:sz w:val="26"/>
          <w:szCs w:val="26"/>
        </w:rPr>
        <w:t xml:space="preserve">несоответствия </w:t>
      </w:r>
      <w:r w:rsidRPr="001050D3">
        <w:rPr>
          <w:rFonts w:ascii="Times New Roman" w:hAnsi="Times New Roman" w:cs="Times New Roman"/>
          <w:sz w:val="26"/>
          <w:szCs w:val="26"/>
        </w:rPr>
        <w:t xml:space="preserve">данных </w:t>
      </w:r>
      <w:r w:rsidR="00865323" w:rsidRPr="00865323">
        <w:rPr>
          <w:rFonts w:ascii="Times New Roman" w:hAnsi="Times New Roman" w:cs="Times New Roman"/>
          <w:sz w:val="26"/>
          <w:szCs w:val="26"/>
        </w:rPr>
        <w:t>СФД-ЧС</w:t>
      </w:r>
      <w:r w:rsidRPr="001050D3">
        <w:rPr>
          <w:rFonts w:ascii="Times New Roman" w:hAnsi="Times New Roman" w:cs="Times New Roman"/>
          <w:sz w:val="26"/>
          <w:szCs w:val="26"/>
        </w:rPr>
        <w:t xml:space="preserve"> объекта, устранить указанные несоответствия в течение</w:t>
      </w:r>
      <w:r w:rsidR="00865323">
        <w:rPr>
          <w:rFonts w:ascii="Times New Roman" w:hAnsi="Times New Roman" w:cs="Times New Roman"/>
          <w:sz w:val="26"/>
          <w:szCs w:val="26"/>
        </w:rPr>
        <w:t xml:space="preserve"> </w:t>
      </w:r>
      <w:r w:rsidRPr="001050D3">
        <w:rPr>
          <w:rFonts w:ascii="Times New Roman" w:hAnsi="Times New Roman" w:cs="Times New Roman"/>
          <w:sz w:val="26"/>
          <w:szCs w:val="26"/>
        </w:rPr>
        <w:t>4-х рабочих дней.</w:t>
      </w:r>
    </w:p>
    <w:p w:rsidR="00901098" w:rsidRDefault="005D55CE">
      <w:pPr>
        <w:shd w:val="clear" w:color="auto" w:fill="FFFFFF"/>
        <w:spacing w:line="298" w:lineRule="exact"/>
        <w:ind w:right="19" w:firstLine="7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Исполнитель</w:t>
      </w:r>
      <w:r w:rsidR="001100CA" w:rsidRPr="001050D3">
        <w:rPr>
          <w:rFonts w:ascii="Times New Roman" w:hAnsi="Times New Roman" w:cs="Times New Roman"/>
          <w:sz w:val="26"/>
          <w:szCs w:val="26"/>
        </w:rPr>
        <w:t xml:space="preserve"> должен гарантировать качество выполненных работ не менее </w:t>
      </w:r>
      <w:r w:rsidR="00BB413D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1100CA" w:rsidRPr="001050D3">
        <w:rPr>
          <w:rFonts w:ascii="Times New Roman" w:hAnsi="Times New Roman" w:cs="Times New Roman"/>
          <w:sz w:val="26"/>
          <w:szCs w:val="26"/>
        </w:rPr>
        <w:t>12 месяцев со дня приёмки Заказчиком АКД в работу.</w:t>
      </w:r>
    </w:p>
    <w:p w:rsidR="00EF2157" w:rsidRPr="0090399A" w:rsidRDefault="00EF2157" w:rsidP="00EF2157">
      <w:pPr>
        <w:shd w:val="clear" w:color="auto" w:fill="FFFFFF"/>
        <w:tabs>
          <w:tab w:val="left" w:pos="998"/>
        </w:tabs>
        <w:spacing w:before="5" w:line="298" w:lineRule="exact"/>
        <w:ind w:left="67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pacing w:val="-14"/>
          <w:sz w:val="26"/>
          <w:szCs w:val="26"/>
        </w:rPr>
        <w:t>10.</w:t>
      </w:r>
      <w:r w:rsidRPr="0090399A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Требования к участнику процедуры</w:t>
      </w:r>
    </w:p>
    <w:p w:rsidR="00B57069" w:rsidRDefault="00EF2157">
      <w:pPr>
        <w:shd w:val="clear" w:color="auto" w:fill="FFFFFF"/>
        <w:spacing w:line="298" w:lineRule="exact"/>
        <w:ind w:right="19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EF074F">
        <w:rPr>
          <w:rFonts w:ascii="Times New Roman" w:hAnsi="Times New Roman" w:cs="Times New Roman"/>
          <w:sz w:val="26"/>
          <w:szCs w:val="26"/>
        </w:rPr>
        <w:t xml:space="preserve">10.1. Участник </w:t>
      </w:r>
      <w:r w:rsidR="00AB7085">
        <w:rPr>
          <w:rFonts w:ascii="Times New Roman" w:hAnsi="Times New Roman" w:cs="Times New Roman"/>
          <w:sz w:val="26"/>
          <w:szCs w:val="26"/>
        </w:rPr>
        <w:t xml:space="preserve">должен </w:t>
      </w:r>
      <w:r w:rsidR="00E17708">
        <w:rPr>
          <w:rFonts w:ascii="Times New Roman" w:hAnsi="Times New Roman" w:cs="Times New Roman"/>
          <w:sz w:val="26"/>
          <w:szCs w:val="26"/>
        </w:rPr>
        <w:t xml:space="preserve">представить </w:t>
      </w:r>
      <w:r w:rsidR="006F7693" w:rsidRPr="00EF074F">
        <w:rPr>
          <w:rFonts w:ascii="Times New Roman" w:hAnsi="Times New Roman" w:cs="Times New Roman"/>
          <w:sz w:val="26"/>
          <w:szCs w:val="26"/>
        </w:rPr>
        <w:t xml:space="preserve">в </w:t>
      </w:r>
      <w:r w:rsidR="00E17708">
        <w:rPr>
          <w:rFonts w:ascii="Times New Roman" w:hAnsi="Times New Roman" w:cs="Times New Roman"/>
          <w:sz w:val="26"/>
          <w:szCs w:val="26"/>
        </w:rPr>
        <w:t xml:space="preserve">составе </w:t>
      </w:r>
      <w:r w:rsidR="006F7693" w:rsidRPr="00EF074F">
        <w:rPr>
          <w:rFonts w:ascii="Times New Roman" w:hAnsi="Times New Roman" w:cs="Times New Roman"/>
          <w:sz w:val="26"/>
          <w:szCs w:val="26"/>
        </w:rPr>
        <w:t xml:space="preserve">заявки </w:t>
      </w:r>
      <w:r w:rsidRPr="00EF074F">
        <w:rPr>
          <w:rFonts w:ascii="Times New Roman" w:hAnsi="Times New Roman" w:cs="Times New Roman"/>
          <w:sz w:val="26"/>
          <w:szCs w:val="26"/>
        </w:rPr>
        <w:t xml:space="preserve">информацию о </w:t>
      </w:r>
      <w:r w:rsidR="00E17708">
        <w:rPr>
          <w:rFonts w:ascii="Times New Roman" w:hAnsi="Times New Roman" w:cs="Times New Roman"/>
          <w:sz w:val="26"/>
          <w:szCs w:val="26"/>
        </w:rPr>
        <w:t xml:space="preserve">наличии </w:t>
      </w:r>
      <w:r w:rsidRPr="00EF074F">
        <w:rPr>
          <w:rFonts w:ascii="Times New Roman" w:hAnsi="Times New Roman" w:cs="Times New Roman"/>
          <w:sz w:val="26"/>
          <w:szCs w:val="26"/>
        </w:rPr>
        <w:t>со</w:t>
      </w:r>
      <w:r w:rsidR="00B57069" w:rsidRPr="00EF074F">
        <w:rPr>
          <w:rFonts w:ascii="Times New Roman" w:hAnsi="Times New Roman" w:cs="Times New Roman"/>
          <w:sz w:val="26"/>
          <w:szCs w:val="26"/>
        </w:rPr>
        <w:t>о</w:t>
      </w:r>
      <w:r w:rsidRPr="00EF074F">
        <w:rPr>
          <w:rFonts w:ascii="Times New Roman" w:hAnsi="Times New Roman" w:cs="Times New Roman"/>
          <w:sz w:val="26"/>
          <w:szCs w:val="26"/>
        </w:rPr>
        <w:t>тветствующих технических средств и программно</w:t>
      </w:r>
      <w:r w:rsidR="00E17708">
        <w:rPr>
          <w:rFonts w:ascii="Times New Roman" w:hAnsi="Times New Roman" w:cs="Times New Roman"/>
          <w:sz w:val="26"/>
          <w:szCs w:val="26"/>
        </w:rPr>
        <w:t>го</w:t>
      </w:r>
      <w:r w:rsidRPr="00EF074F">
        <w:rPr>
          <w:rFonts w:ascii="Times New Roman" w:hAnsi="Times New Roman" w:cs="Times New Roman"/>
          <w:sz w:val="26"/>
          <w:szCs w:val="26"/>
        </w:rPr>
        <w:t xml:space="preserve"> обеспечени</w:t>
      </w:r>
      <w:r w:rsidR="00E17708">
        <w:rPr>
          <w:rFonts w:ascii="Times New Roman" w:hAnsi="Times New Roman" w:cs="Times New Roman"/>
          <w:sz w:val="26"/>
          <w:szCs w:val="26"/>
        </w:rPr>
        <w:t>я</w:t>
      </w:r>
      <w:r w:rsidRPr="00EF074F">
        <w:rPr>
          <w:rFonts w:ascii="Times New Roman" w:hAnsi="Times New Roman" w:cs="Times New Roman"/>
          <w:sz w:val="26"/>
          <w:szCs w:val="26"/>
        </w:rPr>
        <w:t xml:space="preserve"> для </w:t>
      </w:r>
      <w:r w:rsidR="00B57069" w:rsidRPr="00EF074F">
        <w:rPr>
          <w:rFonts w:ascii="Times New Roman" w:hAnsi="Times New Roman" w:cs="Times New Roman"/>
          <w:sz w:val="26"/>
          <w:szCs w:val="26"/>
        </w:rPr>
        <w:t>выполнения работ</w:t>
      </w:r>
      <w:r w:rsidR="00CC63EF" w:rsidRPr="00EF074F">
        <w:rPr>
          <w:rFonts w:ascii="Times New Roman" w:hAnsi="Times New Roman" w:cs="Times New Roman"/>
          <w:sz w:val="26"/>
          <w:szCs w:val="26"/>
        </w:rPr>
        <w:t xml:space="preserve"> по </w:t>
      </w:r>
      <w:r w:rsidR="00344E97">
        <w:rPr>
          <w:rFonts w:ascii="Times New Roman" w:hAnsi="Times New Roman" w:cs="Times New Roman"/>
          <w:sz w:val="26"/>
          <w:szCs w:val="26"/>
        </w:rPr>
        <w:t xml:space="preserve">разработке и </w:t>
      </w:r>
      <w:r w:rsidR="00CC63EF" w:rsidRPr="00EF074F">
        <w:rPr>
          <w:rFonts w:ascii="Times New Roman" w:hAnsi="Times New Roman" w:cs="Times New Roman"/>
          <w:sz w:val="26"/>
          <w:szCs w:val="26"/>
        </w:rPr>
        <w:t>изготовлению аварийного комплекта документации</w:t>
      </w:r>
      <w:r w:rsidR="00E373C5">
        <w:rPr>
          <w:rFonts w:ascii="Times New Roman" w:hAnsi="Times New Roman" w:cs="Times New Roman"/>
          <w:sz w:val="26"/>
          <w:szCs w:val="26"/>
        </w:rPr>
        <w:t>.</w:t>
      </w:r>
    </w:p>
    <w:p w:rsidR="00AD02E8" w:rsidRDefault="00B57069">
      <w:pPr>
        <w:shd w:val="clear" w:color="auto" w:fill="FFFFFF"/>
        <w:spacing w:line="298" w:lineRule="exact"/>
        <w:ind w:right="19" w:firstLine="7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</w:t>
      </w:r>
      <w:r w:rsidR="00344E97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Участник </w:t>
      </w:r>
      <w:r w:rsidR="00AB7085">
        <w:rPr>
          <w:rFonts w:ascii="Times New Roman" w:hAnsi="Times New Roman" w:cs="Times New Roman"/>
          <w:sz w:val="26"/>
          <w:szCs w:val="26"/>
        </w:rPr>
        <w:t xml:space="preserve">должен </w:t>
      </w:r>
      <w:r w:rsidR="00E17708">
        <w:rPr>
          <w:rFonts w:ascii="Times New Roman" w:hAnsi="Times New Roman" w:cs="Times New Roman"/>
          <w:sz w:val="26"/>
          <w:szCs w:val="26"/>
        </w:rPr>
        <w:t xml:space="preserve">представить </w:t>
      </w:r>
      <w:r w:rsidR="00EF074F">
        <w:rPr>
          <w:rFonts w:ascii="Times New Roman" w:hAnsi="Times New Roman" w:cs="Times New Roman"/>
          <w:sz w:val="26"/>
          <w:szCs w:val="26"/>
        </w:rPr>
        <w:t xml:space="preserve">в составе заявки </w:t>
      </w:r>
      <w:r w:rsidR="00E80226">
        <w:rPr>
          <w:rFonts w:ascii="Times New Roman" w:hAnsi="Times New Roman" w:cs="Times New Roman"/>
          <w:sz w:val="26"/>
          <w:szCs w:val="26"/>
        </w:rPr>
        <w:t xml:space="preserve">перечень выполненных работ за последние 3 года по разработке и согласованию аварийных комплектов документации </w:t>
      </w:r>
      <w:r w:rsidR="00740A2D">
        <w:rPr>
          <w:rFonts w:ascii="Times New Roman" w:hAnsi="Times New Roman" w:cs="Times New Roman"/>
          <w:sz w:val="26"/>
          <w:szCs w:val="26"/>
        </w:rPr>
        <w:t xml:space="preserve">для </w:t>
      </w:r>
      <w:r w:rsidR="00E80226">
        <w:rPr>
          <w:rFonts w:ascii="Times New Roman" w:hAnsi="Times New Roman" w:cs="Times New Roman"/>
          <w:sz w:val="26"/>
          <w:szCs w:val="26"/>
        </w:rPr>
        <w:t>объект</w:t>
      </w:r>
      <w:r w:rsidR="00740A2D">
        <w:rPr>
          <w:rFonts w:ascii="Times New Roman" w:hAnsi="Times New Roman" w:cs="Times New Roman"/>
          <w:sz w:val="26"/>
          <w:szCs w:val="26"/>
        </w:rPr>
        <w:t>ов</w:t>
      </w:r>
      <w:r w:rsidR="00E80226">
        <w:rPr>
          <w:rFonts w:ascii="Times New Roman" w:hAnsi="Times New Roman" w:cs="Times New Roman"/>
          <w:sz w:val="26"/>
          <w:szCs w:val="26"/>
        </w:rPr>
        <w:t xml:space="preserve"> повышенного риска и объект</w:t>
      </w:r>
      <w:r w:rsidR="00740A2D">
        <w:rPr>
          <w:rFonts w:ascii="Times New Roman" w:hAnsi="Times New Roman" w:cs="Times New Roman"/>
          <w:sz w:val="26"/>
          <w:szCs w:val="26"/>
        </w:rPr>
        <w:t>ов</w:t>
      </w:r>
      <w:r w:rsidR="00E80226">
        <w:rPr>
          <w:rFonts w:ascii="Times New Roman" w:hAnsi="Times New Roman" w:cs="Times New Roman"/>
          <w:sz w:val="26"/>
          <w:szCs w:val="26"/>
        </w:rPr>
        <w:t xml:space="preserve"> систем жизнеобеспечения населения </w:t>
      </w:r>
      <w:r w:rsidR="00740A2D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E80226">
        <w:rPr>
          <w:rFonts w:ascii="Times New Roman" w:hAnsi="Times New Roman" w:cs="Times New Roman"/>
          <w:sz w:val="26"/>
          <w:szCs w:val="26"/>
        </w:rPr>
        <w:t>г. Москвы</w:t>
      </w:r>
      <w:r w:rsidR="00740A2D">
        <w:rPr>
          <w:rFonts w:ascii="Times New Roman" w:hAnsi="Times New Roman" w:cs="Times New Roman"/>
          <w:sz w:val="26"/>
          <w:szCs w:val="26"/>
        </w:rPr>
        <w:t>,</w:t>
      </w:r>
      <w:r w:rsidR="00E80226">
        <w:rPr>
          <w:rFonts w:ascii="Times New Roman" w:hAnsi="Times New Roman" w:cs="Times New Roman"/>
          <w:sz w:val="26"/>
          <w:szCs w:val="26"/>
        </w:rPr>
        <w:t xml:space="preserve"> </w:t>
      </w:r>
      <w:r w:rsidR="001D12B4">
        <w:rPr>
          <w:rFonts w:ascii="Times New Roman" w:hAnsi="Times New Roman" w:cs="Times New Roman"/>
          <w:sz w:val="26"/>
          <w:szCs w:val="26"/>
        </w:rPr>
        <w:t>на которые создается СФД-ЧС</w:t>
      </w:r>
      <w:r w:rsidR="00F26710">
        <w:rPr>
          <w:rFonts w:ascii="Times New Roman" w:hAnsi="Times New Roman" w:cs="Times New Roman"/>
          <w:sz w:val="26"/>
          <w:szCs w:val="26"/>
        </w:rPr>
        <w:t xml:space="preserve">. В качестве подтверждения Участник должен </w:t>
      </w:r>
      <w:r w:rsidR="00E17708">
        <w:rPr>
          <w:rFonts w:ascii="Times New Roman" w:hAnsi="Times New Roman" w:cs="Times New Roman"/>
          <w:sz w:val="26"/>
          <w:szCs w:val="26"/>
        </w:rPr>
        <w:t xml:space="preserve">представить </w:t>
      </w:r>
      <w:r w:rsidR="00740A2D">
        <w:rPr>
          <w:rFonts w:ascii="Times New Roman" w:hAnsi="Times New Roman" w:cs="Times New Roman"/>
          <w:sz w:val="26"/>
          <w:szCs w:val="26"/>
        </w:rPr>
        <w:t xml:space="preserve">в составе заявки </w:t>
      </w:r>
      <w:r w:rsidR="00F26710">
        <w:rPr>
          <w:rFonts w:ascii="Times New Roman" w:hAnsi="Times New Roman" w:cs="Times New Roman"/>
          <w:sz w:val="26"/>
          <w:szCs w:val="26"/>
        </w:rPr>
        <w:t xml:space="preserve">копии договоров или </w:t>
      </w:r>
      <w:r w:rsidR="00AD02E8">
        <w:rPr>
          <w:rFonts w:ascii="Times New Roman" w:hAnsi="Times New Roman" w:cs="Times New Roman"/>
          <w:sz w:val="26"/>
          <w:szCs w:val="26"/>
        </w:rPr>
        <w:t xml:space="preserve">отзывы по выполненным договорам на </w:t>
      </w:r>
      <w:r w:rsidR="00740A2D">
        <w:rPr>
          <w:rFonts w:ascii="Times New Roman" w:hAnsi="Times New Roman" w:cs="Times New Roman"/>
          <w:sz w:val="26"/>
          <w:szCs w:val="26"/>
        </w:rPr>
        <w:t xml:space="preserve">разработку и согласование аварийных комплектов документации </w:t>
      </w:r>
      <w:r w:rsidR="00344E97">
        <w:rPr>
          <w:rFonts w:ascii="Times New Roman" w:hAnsi="Times New Roman" w:cs="Times New Roman"/>
          <w:sz w:val="26"/>
          <w:szCs w:val="26"/>
        </w:rPr>
        <w:t xml:space="preserve">для </w:t>
      </w:r>
      <w:r w:rsidR="00740A2D">
        <w:rPr>
          <w:rFonts w:ascii="Times New Roman" w:hAnsi="Times New Roman" w:cs="Times New Roman"/>
          <w:sz w:val="26"/>
          <w:szCs w:val="26"/>
        </w:rPr>
        <w:t>объект</w:t>
      </w:r>
      <w:r w:rsidR="00344E97">
        <w:rPr>
          <w:rFonts w:ascii="Times New Roman" w:hAnsi="Times New Roman" w:cs="Times New Roman"/>
          <w:sz w:val="26"/>
          <w:szCs w:val="26"/>
        </w:rPr>
        <w:t>ов</w:t>
      </w:r>
      <w:r w:rsidR="00740A2D">
        <w:rPr>
          <w:rFonts w:ascii="Times New Roman" w:hAnsi="Times New Roman" w:cs="Times New Roman"/>
          <w:sz w:val="26"/>
          <w:szCs w:val="26"/>
        </w:rPr>
        <w:t xml:space="preserve"> повышенного риска и объект</w:t>
      </w:r>
      <w:r w:rsidR="00344E97">
        <w:rPr>
          <w:rFonts w:ascii="Times New Roman" w:hAnsi="Times New Roman" w:cs="Times New Roman"/>
          <w:sz w:val="26"/>
          <w:szCs w:val="26"/>
        </w:rPr>
        <w:t>ов</w:t>
      </w:r>
      <w:r w:rsidR="00740A2D">
        <w:rPr>
          <w:rFonts w:ascii="Times New Roman" w:hAnsi="Times New Roman" w:cs="Times New Roman"/>
          <w:sz w:val="26"/>
          <w:szCs w:val="26"/>
        </w:rPr>
        <w:t xml:space="preserve"> систем жизнеобеспечения </w:t>
      </w:r>
      <w:r w:rsidR="00344E97">
        <w:rPr>
          <w:rFonts w:ascii="Times New Roman" w:hAnsi="Times New Roman" w:cs="Times New Roman"/>
          <w:sz w:val="26"/>
          <w:szCs w:val="26"/>
        </w:rPr>
        <w:t xml:space="preserve">населения </w:t>
      </w:r>
      <w:r w:rsidR="00740A2D">
        <w:rPr>
          <w:rFonts w:ascii="Times New Roman" w:hAnsi="Times New Roman" w:cs="Times New Roman"/>
          <w:sz w:val="26"/>
          <w:szCs w:val="26"/>
        </w:rPr>
        <w:t>г. Москвы</w:t>
      </w:r>
      <w:r w:rsidR="00E3737B">
        <w:rPr>
          <w:rFonts w:ascii="Times New Roman" w:hAnsi="Times New Roman" w:cs="Times New Roman"/>
          <w:sz w:val="26"/>
          <w:szCs w:val="26"/>
        </w:rPr>
        <w:t>.</w:t>
      </w:r>
    </w:p>
    <w:p w:rsidR="00E92BEE" w:rsidRDefault="00E92BEE">
      <w:pPr>
        <w:shd w:val="clear" w:color="auto" w:fill="FFFFFF"/>
        <w:spacing w:line="298" w:lineRule="exact"/>
        <w:ind w:right="19" w:firstLine="7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</w:t>
      </w:r>
      <w:r w:rsidR="00F2671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Участник закупки должен являться субъектом малого и среднего предпринимательства.</w:t>
      </w:r>
    </w:p>
    <w:p w:rsidR="00901098" w:rsidRPr="00AB7085" w:rsidRDefault="00535AC6" w:rsidP="004D28B1">
      <w:pPr>
        <w:shd w:val="clear" w:color="auto" w:fill="FFFFFF"/>
        <w:tabs>
          <w:tab w:val="left" w:pos="1123"/>
        </w:tabs>
        <w:spacing w:line="298" w:lineRule="exact"/>
        <w:ind w:left="672"/>
        <w:rPr>
          <w:rFonts w:ascii="Times New Roman" w:hAnsi="Times New Roman" w:cs="Times New Roman"/>
          <w:b/>
          <w:sz w:val="26"/>
          <w:szCs w:val="26"/>
        </w:rPr>
      </w:pPr>
      <w:r w:rsidRPr="00C2099D">
        <w:rPr>
          <w:rFonts w:ascii="Times New Roman" w:hAnsi="Times New Roman" w:cs="Times New Roman"/>
          <w:b/>
          <w:spacing w:val="-14"/>
          <w:sz w:val="26"/>
          <w:szCs w:val="26"/>
        </w:rPr>
        <w:t>9</w:t>
      </w:r>
      <w:r w:rsidR="001100CA" w:rsidRPr="00C2099D">
        <w:rPr>
          <w:rFonts w:ascii="Times New Roman" w:hAnsi="Times New Roman" w:cs="Times New Roman"/>
          <w:b/>
          <w:spacing w:val="-14"/>
          <w:sz w:val="26"/>
          <w:szCs w:val="26"/>
        </w:rPr>
        <w:t>.</w:t>
      </w:r>
      <w:r w:rsidR="00865323" w:rsidRPr="00C2099D">
        <w:rPr>
          <w:rFonts w:ascii="Times New Roman" w:hAnsi="Times New Roman" w:cs="Times New Roman"/>
          <w:b/>
          <w:spacing w:val="-14"/>
          <w:sz w:val="26"/>
          <w:szCs w:val="26"/>
        </w:rPr>
        <w:tab/>
      </w:r>
      <w:r w:rsidR="001100CA" w:rsidRPr="00C2099D">
        <w:rPr>
          <w:rFonts w:ascii="Times New Roman" w:hAnsi="Times New Roman" w:cs="Times New Roman"/>
          <w:b/>
          <w:sz w:val="26"/>
          <w:szCs w:val="26"/>
        </w:rPr>
        <w:t>Начальная (</w:t>
      </w:r>
      <w:r w:rsidR="00B92C5B" w:rsidRPr="00C2099D">
        <w:rPr>
          <w:rFonts w:ascii="Times New Roman" w:hAnsi="Times New Roman" w:cs="Times New Roman"/>
          <w:b/>
          <w:sz w:val="26"/>
          <w:szCs w:val="26"/>
        </w:rPr>
        <w:t xml:space="preserve">максимальная </w:t>
      </w:r>
      <w:r w:rsidR="00B47FA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92C5B" w:rsidRPr="00C2099D">
        <w:rPr>
          <w:rFonts w:ascii="Times New Roman" w:hAnsi="Times New Roman" w:cs="Times New Roman"/>
          <w:b/>
          <w:sz w:val="26"/>
          <w:szCs w:val="26"/>
        </w:rPr>
        <w:t xml:space="preserve">цена договора </w:t>
      </w:r>
    </w:p>
    <w:p w:rsidR="004D28B1" w:rsidRPr="00C2099D" w:rsidRDefault="00B92C5B" w:rsidP="004D28B1">
      <w:pPr>
        <w:shd w:val="clear" w:color="auto" w:fill="FFFFFF"/>
        <w:spacing w:line="298" w:lineRule="exact"/>
        <w:ind w:right="29" w:firstLine="706"/>
        <w:jc w:val="both"/>
        <w:rPr>
          <w:rFonts w:ascii="Times New Roman" w:hAnsi="Times New Roman" w:cs="Times New Roman"/>
          <w:sz w:val="26"/>
          <w:szCs w:val="26"/>
        </w:rPr>
      </w:pPr>
      <w:r w:rsidRPr="00C2099D">
        <w:rPr>
          <w:rFonts w:ascii="Times New Roman" w:hAnsi="Times New Roman" w:cs="Times New Roman"/>
          <w:spacing w:val="-1"/>
          <w:sz w:val="26"/>
          <w:szCs w:val="26"/>
        </w:rPr>
        <w:t xml:space="preserve">Начальная </w:t>
      </w:r>
      <w:r w:rsidR="001100CA" w:rsidRPr="00C2099D">
        <w:rPr>
          <w:rFonts w:ascii="Times New Roman" w:hAnsi="Times New Roman" w:cs="Times New Roman"/>
          <w:spacing w:val="-1"/>
          <w:sz w:val="26"/>
          <w:szCs w:val="26"/>
        </w:rPr>
        <w:t>(</w:t>
      </w:r>
      <w:r w:rsidR="004460C8" w:rsidRPr="00C2099D">
        <w:rPr>
          <w:rFonts w:ascii="Times New Roman" w:hAnsi="Times New Roman" w:cs="Times New Roman"/>
          <w:spacing w:val="-1"/>
          <w:sz w:val="26"/>
          <w:szCs w:val="26"/>
        </w:rPr>
        <w:t>максимальная</w:t>
      </w:r>
      <w:r w:rsidR="001100CA" w:rsidRPr="00C2099D">
        <w:rPr>
          <w:rFonts w:ascii="Times New Roman" w:hAnsi="Times New Roman" w:cs="Times New Roman"/>
          <w:spacing w:val="-1"/>
          <w:sz w:val="26"/>
          <w:szCs w:val="26"/>
        </w:rPr>
        <w:t xml:space="preserve">) </w:t>
      </w:r>
      <w:r w:rsidRPr="00C2099D">
        <w:rPr>
          <w:rFonts w:ascii="Times New Roman" w:hAnsi="Times New Roman" w:cs="Times New Roman"/>
          <w:spacing w:val="-1"/>
          <w:sz w:val="26"/>
          <w:szCs w:val="26"/>
        </w:rPr>
        <w:t xml:space="preserve">цена договора </w:t>
      </w:r>
      <w:r w:rsidR="001100CA" w:rsidRPr="00C2099D">
        <w:rPr>
          <w:rFonts w:ascii="Times New Roman" w:hAnsi="Times New Roman" w:cs="Times New Roman"/>
          <w:spacing w:val="-1"/>
          <w:sz w:val="26"/>
          <w:szCs w:val="26"/>
        </w:rPr>
        <w:t xml:space="preserve">составляет </w:t>
      </w:r>
      <w:r w:rsidR="0090399A" w:rsidRPr="00C2099D">
        <w:rPr>
          <w:rFonts w:ascii="Times New Roman" w:hAnsi="Times New Roman" w:cs="Times New Roman"/>
          <w:b/>
          <w:spacing w:val="-1"/>
          <w:sz w:val="26"/>
          <w:szCs w:val="26"/>
        </w:rPr>
        <w:t>4</w:t>
      </w:r>
      <w:r w:rsidR="00D829AD" w:rsidRPr="00C2099D">
        <w:rPr>
          <w:rFonts w:ascii="Times New Roman" w:hAnsi="Times New Roman" w:cs="Times New Roman"/>
          <w:b/>
          <w:spacing w:val="-1"/>
          <w:sz w:val="26"/>
          <w:szCs w:val="26"/>
        </w:rPr>
        <w:t>73</w:t>
      </w:r>
      <w:r w:rsidR="0090399A" w:rsidRPr="00C2099D">
        <w:rPr>
          <w:rFonts w:ascii="Times New Roman" w:hAnsi="Times New Roman" w:cs="Times New Roman"/>
          <w:b/>
          <w:spacing w:val="-1"/>
          <w:sz w:val="26"/>
          <w:szCs w:val="26"/>
        </w:rPr>
        <w:t> </w:t>
      </w:r>
      <w:r w:rsidR="00D829AD" w:rsidRPr="00C2099D">
        <w:rPr>
          <w:rFonts w:ascii="Times New Roman" w:hAnsi="Times New Roman" w:cs="Times New Roman"/>
          <w:b/>
          <w:spacing w:val="-1"/>
          <w:sz w:val="26"/>
          <w:szCs w:val="26"/>
        </w:rPr>
        <w:t>522</w:t>
      </w:r>
      <w:r w:rsidR="0090399A" w:rsidRPr="00C2099D">
        <w:rPr>
          <w:rFonts w:ascii="Times New Roman" w:hAnsi="Times New Roman" w:cs="Times New Roman"/>
          <w:b/>
          <w:spacing w:val="-1"/>
          <w:sz w:val="26"/>
          <w:szCs w:val="26"/>
        </w:rPr>
        <w:t>,</w:t>
      </w:r>
      <w:r w:rsidR="00D829AD" w:rsidRPr="00C2099D">
        <w:rPr>
          <w:rFonts w:ascii="Times New Roman" w:hAnsi="Times New Roman" w:cs="Times New Roman"/>
          <w:b/>
          <w:spacing w:val="-1"/>
          <w:sz w:val="26"/>
          <w:szCs w:val="26"/>
        </w:rPr>
        <w:t xml:space="preserve">18 </w:t>
      </w:r>
      <w:r w:rsidR="001100CA" w:rsidRPr="00C2099D">
        <w:rPr>
          <w:rFonts w:ascii="Times New Roman" w:hAnsi="Times New Roman" w:cs="Times New Roman"/>
          <w:b/>
          <w:spacing w:val="-1"/>
          <w:sz w:val="26"/>
          <w:szCs w:val="26"/>
        </w:rPr>
        <w:t>руб</w:t>
      </w:r>
      <w:r w:rsidR="00C2099D">
        <w:rPr>
          <w:rFonts w:ascii="Times New Roman" w:hAnsi="Times New Roman" w:cs="Times New Roman"/>
          <w:b/>
          <w:spacing w:val="-1"/>
          <w:sz w:val="26"/>
          <w:szCs w:val="26"/>
        </w:rPr>
        <w:t>.</w:t>
      </w:r>
      <w:r w:rsidR="001100CA" w:rsidRPr="00C2099D">
        <w:rPr>
          <w:rFonts w:ascii="Times New Roman" w:hAnsi="Times New Roman" w:cs="Times New Roman"/>
          <w:spacing w:val="-1"/>
          <w:sz w:val="26"/>
          <w:szCs w:val="26"/>
        </w:rPr>
        <w:t xml:space="preserve">, </w:t>
      </w:r>
      <w:r w:rsidR="001100CA" w:rsidRPr="00C2099D">
        <w:rPr>
          <w:rFonts w:ascii="Times New Roman" w:hAnsi="Times New Roman" w:cs="Times New Roman"/>
          <w:sz w:val="26"/>
          <w:szCs w:val="26"/>
        </w:rPr>
        <w:t xml:space="preserve">без </w:t>
      </w:r>
      <w:r w:rsidR="0002018F" w:rsidRPr="00C2099D">
        <w:rPr>
          <w:rFonts w:ascii="Times New Roman" w:hAnsi="Times New Roman" w:cs="Times New Roman"/>
          <w:sz w:val="26"/>
          <w:szCs w:val="26"/>
        </w:rPr>
        <w:t xml:space="preserve">учета </w:t>
      </w:r>
      <w:r w:rsidR="001100CA" w:rsidRPr="00C2099D">
        <w:rPr>
          <w:rFonts w:ascii="Times New Roman" w:hAnsi="Times New Roman" w:cs="Times New Roman"/>
          <w:sz w:val="26"/>
          <w:szCs w:val="26"/>
        </w:rPr>
        <w:t>НДС</w:t>
      </w:r>
      <w:r w:rsidR="00A87B13" w:rsidRPr="00C2099D">
        <w:rPr>
          <w:rFonts w:ascii="Times New Roman" w:hAnsi="Times New Roman" w:cs="Times New Roman"/>
          <w:sz w:val="26"/>
          <w:szCs w:val="26"/>
        </w:rPr>
        <w:t>.</w:t>
      </w:r>
    </w:p>
    <w:p w:rsidR="004D28B1" w:rsidRDefault="004D28B1" w:rsidP="004D28B1">
      <w:pPr>
        <w:shd w:val="clear" w:color="auto" w:fill="FFFFFF"/>
        <w:spacing w:line="298" w:lineRule="exact"/>
        <w:ind w:right="29" w:firstLine="706"/>
        <w:jc w:val="both"/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</w:p>
    <w:p w:rsidR="00C2099D" w:rsidRDefault="00C2099D" w:rsidP="00B92C5B">
      <w:pPr>
        <w:shd w:val="clear" w:color="auto" w:fill="FFFFFF"/>
        <w:ind w:left="686" w:hanging="686"/>
        <w:rPr>
          <w:rFonts w:ascii="Times New Roman" w:hAnsi="Times New Roman" w:cs="Times New Roman"/>
          <w:sz w:val="26"/>
          <w:szCs w:val="26"/>
        </w:rPr>
      </w:pPr>
    </w:p>
    <w:p w:rsidR="00FF2E95" w:rsidRDefault="00FF2E95" w:rsidP="00B92C5B">
      <w:pPr>
        <w:shd w:val="clear" w:color="auto" w:fill="FFFFFF"/>
        <w:ind w:left="686" w:hanging="686"/>
        <w:rPr>
          <w:rFonts w:ascii="Times New Roman" w:hAnsi="Times New Roman" w:cs="Times New Roman"/>
          <w:sz w:val="26"/>
          <w:szCs w:val="26"/>
        </w:rPr>
      </w:pPr>
    </w:p>
    <w:p w:rsidR="0002734D" w:rsidRDefault="0002734D" w:rsidP="00B92C5B">
      <w:pPr>
        <w:shd w:val="clear" w:color="auto" w:fill="FFFFFF"/>
        <w:ind w:left="686" w:hanging="686"/>
        <w:rPr>
          <w:rFonts w:ascii="Times New Roman" w:hAnsi="Times New Roman" w:cs="Times New Roman"/>
          <w:sz w:val="26"/>
          <w:szCs w:val="26"/>
        </w:rPr>
      </w:pPr>
    </w:p>
    <w:p w:rsidR="00876264" w:rsidRPr="00B92C5B" w:rsidRDefault="00B92C5B" w:rsidP="00B92C5B">
      <w:pPr>
        <w:shd w:val="clear" w:color="auto" w:fill="FFFFFF"/>
        <w:ind w:left="686" w:hanging="686"/>
        <w:rPr>
          <w:rFonts w:ascii="Times New Roman" w:hAnsi="Times New Roman" w:cs="Times New Roman"/>
          <w:sz w:val="26"/>
          <w:szCs w:val="26"/>
        </w:rPr>
      </w:pPr>
      <w:r w:rsidRPr="00B92C5B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ИЗЫ</w:t>
      </w:r>
    </w:p>
    <w:p w:rsidR="00876264" w:rsidRDefault="00876264" w:rsidP="00C87F11">
      <w:pPr>
        <w:shd w:val="clear" w:color="auto" w:fill="FFFFFF"/>
        <w:ind w:left="686"/>
        <w:rPr>
          <w:rFonts w:ascii="Times New Roman" w:hAnsi="Times New Roman" w:cs="Times New Roman"/>
          <w:b/>
          <w:sz w:val="26"/>
          <w:szCs w:val="26"/>
        </w:rPr>
      </w:pPr>
    </w:p>
    <w:p w:rsidR="0002734D" w:rsidRDefault="0002734D" w:rsidP="0002734D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317435">
        <w:rPr>
          <w:rFonts w:ascii="Times New Roman" w:hAnsi="Times New Roman" w:cs="Times New Roman"/>
          <w:sz w:val="26"/>
          <w:szCs w:val="26"/>
        </w:rPr>
        <w:t xml:space="preserve">Начальник </w:t>
      </w:r>
      <w:r>
        <w:rPr>
          <w:rFonts w:ascii="Times New Roman" w:hAnsi="Times New Roman" w:cs="Times New Roman"/>
          <w:sz w:val="26"/>
          <w:szCs w:val="26"/>
        </w:rPr>
        <w:t xml:space="preserve">отдела по гражданской </w:t>
      </w:r>
    </w:p>
    <w:p w:rsidR="0002734D" w:rsidRDefault="0002734D" w:rsidP="0002734D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обороне и чрезвычайным ситуациям</w:t>
      </w:r>
      <w:r w:rsidRPr="003174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А.</w:t>
      </w:r>
      <w:r>
        <w:rPr>
          <w:rFonts w:ascii="Times New Roman" w:hAnsi="Times New Roman" w:cs="Times New Roman"/>
          <w:sz w:val="26"/>
          <w:szCs w:val="26"/>
        </w:rPr>
        <w:t>С. Дубовик</w:t>
      </w:r>
    </w:p>
    <w:p w:rsidR="0002734D" w:rsidRPr="0039651B" w:rsidRDefault="0002734D" w:rsidP="00C87F11">
      <w:pPr>
        <w:shd w:val="clear" w:color="auto" w:fill="FFFFFF"/>
        <w:ind w:left="686"/>
        <w:rPr>
          <w:rFonts w:ascii="Times New Roman" w:hAnsi="Times New Roman" w:cs="Times New Roman"/>
          <w:b/>
          <w:sz w:val="26"/>
          <w:szCs w:val="26"/>
        </w:rPr>
      </w:pPr>
    </w:p>
    <w:p w:rsidR="00317435" w:rsidRDefault="00E17708" w:rsidP="00876264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1100CA" w:rsidRPr="00317435">
        <w:rPr>
          <w:rFonts w:ascii="Times New Roman" w:hAnsi="Times New Roman" w:cs="Times New Roman"/>
          <w:sz w:val="26"/>
          <w:szCs w:val="26"/>
        </w:rPr>
        <w:t xml:space="preserve">ачальник </w:t>
      </w:r>
      <w:r w:rsidR="00317435">
        <w:rPr>
          <w:rFonts w:ascii="Times New Roman" w:hAnsi="Times New Roman" w:cs="Times New Roman"/>
          <w:sz w:val="26"/>
          <w:szCs w:val="26"/>
        </w:rPr>
        <w:t xml:space="preserve">службы гражданской </w:t>
      </w:r>
    </w:p>
    <w:p w:rsidR="00C87F11" w:rsidRDefault="0002018F" w:rsidP="00876264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317435">
        <w:rPr>
          <w:rFonts w:ascii="Times New Roman" w:hAnsi="Times New Roman" w:cs="Times New Roman"/>
          <w:sz w:val="26"/>
          <w:szCs w:val="26"/>
        </w:rPr>
        <w:t>ащиты и пожарной безопасности</w:t>
      </w:r>
      <w:r w:rsidR="00C87F11" w:rsidRPr="00317435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876264" w:rsidRPr="00317435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C87F11" w:rsidRPr="00317435">
        <w:rPr>
          <w:rFonts w:ascii="Times New Roman" w:hAnsi="Times New Roman" w:cs="Times New Roman"/>
          <w:sz w:val="26"/>
          <w:szCs w:val="26"/>
        </w:rPr>
        <w:t xml:space="preserve"> </w:t>
      </w:r>
      <w:r w:rsidR="00494309" w:rsidRPr="00317435">
        <w:rPr>
          <w:rFonts w:ascii="Times New Roman" w:hAnsi="Times New Roman" w:cs="Times New Roman"/>
          <w:sz w:val="26"/>
          <w:szCs w:val="26"/>
        </w:rPr>
        <w:t xml:space="preserve">   </w:t>
      </w:r>
      <w:r w:rsidR="00C87F11" w:rsidRPr="00317435">
        <w:rPr>
          <w:rFonts w:ascii="Times New Roman" w:hAnsi="Times New Roman" w:cs="Times New Roman"/>
          <w:sz w:val="26"/>
          <w:szCs w:val="26"/>
        </w:rPr>
        <w:t xml:space="preserve"> </w:t>
      </w:r>
      <w:r w:rsidR="006C00BF" w:rsidRPr="00317435">
        <w:rPr>
          <w:rFonts w:ascii="Times New Roman" w:hAnsi="Times New Roman" w:cs="Times New Roman"/>
          <w:sz w:val="26"/>
          <w:szCs w:val="26"/>
        </w:rPr>
        <w:t xml:space="preserve">         </w:t>
      </w:r>
      <w:r w:rsidR="00C87F11" w:rsidRPr="00317435">
        <w:rPr>
          <w:rFonts w:ascii="Times New Roman" w:hAnsi="Times New Roman" w:cs="Times New Roman"/>
          <w:sz w:val="26"/>
          <w:szCs w:val="26"/>
        </w:rPr>
        <w:t xml:space="preserve">   А.</w:t>
      </w:r>
      <w:r w:rsidR="00E17708">
        <w:rPr>
          <w:rFonts w:ascii="Times New Roman" w:hAnsi="Times New Roman" w:cs="Times New Roman"/>
          <w:sz w:val="26"/>
          <w:szCs w:val="26"/>
        </w:rPr>
        <w:t>Н</w:t>
      </w:r>
      <w:r w:rsidR="00C87F11" w:rsidRPr="00317435">
        <w:rPr>
          <w:rFonts w:ascii="Times New Roman" w:hAnsi="Times New Roman" w:cs="Times New Roman"/>
          <w:sz w:val="26"/>
          <w:szCs w:val="26"/>
        </w:rPr>
        <w:t xml:space="preserve">. </w:t>
      </w:r>
      <w:r w:rsidR="00E17708">
        <w:rPr>
          <w:rFonts w:ascii="Times New Roman" w:hAnsi="Times New Roman" w:cs="Times New Roman"/>
          <w:sz w:val="26"/>
          <w:szCs w:val="26"/>
        </w:rPr>
        <w:t>Иванов</w:t>
      </w:r>
    </w:p>
    <w:p w:rsidR="00B47FA8" w:rsidRPr="00B47FA8" w:rsidRDefault="00B47FA8" w:rsidP="00C2099D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B47FA8" w:rsidRPr="00B47FA8" w:rsidRDefault="00B47FA8" w:rsidP="00C2099D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901098" w:rsidRPr="001050D3" w:rsidRDefault="0002734D" w:rsidP="00C2099D">
      <w:pPr>
        <w:shd w:val="clear" w:color="auto" w:fill="FFFFFF"/>
        <w:rPr>
          <w:rFonts w:ascii="Times New Roman" w:hAnsi="Times New Roman" w:cs="Times New Roman"/>
          <w:sz w:val="24"/>
          <w:szCs w:val="24"/>
        </w:rPr>
        <w:sectPr w:rsidR="00901098" w:rsidRPr="001050D3" w:rsidSect="006D22C7">
          <w:footerReference w:type="default" r:id="rId9"/>
          <w:pgSz w:w="11909" w:h="16834"/>
          <w:pgMar w:top="851" w:right="646" w:bottom="993" w:left="1134" w:header="0" w:footer="0" w:gutter="0"/>
          <w:cols w:space="60"/>
          <w:noEndnote/>
          <w:docGrid w:linePitch="272"/>
        </w:sectPr>
      </w:pPr>
      <w:r>
        <w:rPr>
          <w:rFonts w:ascii="Times New Roman" w:hAnsi="Times New Roman" w:cs="Times New Roman"/>
          <w:sz w:val="26"/>
          <w:szCs w:val="26"/>
        </w:rPr>
        <w:t>Гл. специалист</w:t>
      </w:r>
      <w:r w:rsidR="00AD69B4">
        <w:rPr>
          <w:rFonts w:ascii="Times New Roman" w:hAnsi="Times New Roman" w:cs="Times New Roman"/>
          <w:sz w:val="26"/>
          <w:szCs w:val="26"/>
        </w:rPr>
        <w:t xml:space="preserve"> по ГЗ </w:t>
      </w:r>
      <w:r>
        <w:rPr>
          <w:rFonts w:ascii="Times New Roman" w:hAnsi="Times New Roman" w:cs="Times New Roman"/>
          <w:sz w:val="26"/>
          <w:szCs w:val="26"/>
        </w:rPr>
        <w:t>СГЗиПБ</w:t>
      </w:r>
      <w:r w:rsidR="0002018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И.А. Белик</w:t>
      </w:r>
    </w:p>
    <w:p w:rsidR="00152E21" w:rsidRPr="00112453" w:rsidRDefault="0054396F" w:rsidP="00E84FFE">
      <w:pPr>
        <w:shd w:val="clear" w:color="auto" w:fill="FFFFFF"/>
        <w:spacing w:line="298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112453">
        <w:rPr>
          <w:rFonts w:ascii="Times New Roman" w:hAnsi="Times New Roman" w:cs="Times New Roman"/>
          <w:sz w:val="22"/>
          <w:szCs w:val="22"/>
        </w:rPr>
        <w:t>Приложение №</w:t>
      </w:r>
      <w:r w:rsidR="00152E21" w:rsidRPr="00112453">
        <w:rPr>
          <w:rFonts w:ascii="Times New Roman" w:hAnsi="Times New Roman" w:cs="Times New Roman"/>
          <w:sz w:val="22"/>
          <w:szCs w:val="22"/>
        </w:rPr>
        <w:t xml:space="preserve"> </w:t>
      </w:r>
      <w:r w:rsidR="00C2099D" w:rsidRPr="00112453">
        <w:rPr>
          <w:rFonts w:ascii="Times New Roman" w:hAnsi="Times New Roman" w:cs="Times New Roman"/>
          <w:sz w:val="22"/>
          <w:szCs w:val="22"/>
        </w:rPr>
        <w:t>1</w:t>
      </w:r>
    </w:p>
    <w:p w:rsidR="0054396F" w:rsidRPr="00E34603" w:rsidRDefault="0054396F" w:rsidP="00E84FFE">
      <w:pPr>
        <w:shd w:val="clear" w:color="auto" w:fill="FFFFFF"/>
        <w:spacing w:line="298" w:lineRule="exact"/>
        <w:jc w:val="right"/>
        <w:rPr>
          <w:rFonts w:ascii="Times New Roman" w:hAnsi="Times New Roman" w:cs="Times New Roman"/>
          <w:sz w:val="22"/>
          <w:szCs w:val="22"/>
        </w:rPr>
      </w:pPr>
      <w:r w:rsidRPr="00E34603">
        <w:rPr>
          <w:rFonts w:ascii="Times New Roman" w:hAnsi="Times New Roman" w:cs="Times New Roman"/>
          <w:sz w:val="22"/>
          <w:szCs w:val="22"/>
        </w:rPr>
        <w:t xml:space="preserve">к Техническому зданию </w:t>
      </w:r>
    </w:p>
    <w:p w:rsidR="0054396F" w:rsidRPr="00E84FFE" w:rsidRDefault="0054396F" w:rsidP="0054396F">
      <w:pPr>
        <w:shd w:val="clear" w:color="auto" w:fill="FFFFFF"/>
        <w:spacing w:line="298" w:lineRule="exact"/>
        <w:rPr>
          <w:rFonts w:ascii="Times New Roman" w:hAnsi="Times New Roman" w:cs="Times New Roman"/>
          <w:sz w:val="24"/>
          <w:szCs w:val="24"/>
        </w:rPr>
      </w:pPr>
    </w:p>
    <w:p w:rsidR="0054396F" w:rsidRPr="00890E6A" w:rsidRDefault="0054396F" w:rsidP="0035480A">
      <w:pPr>
        <w:shd w:val="clear" w:color="auto" w:fill="FFFFFF"/>
        <w:spacing w:line="298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90E6A">
        <w:rPr>
          <w:rFonts w:ascii="Times New Roman" w:hAnsi="Times New Roman" w:cs="Times New Roman"/>
          <w:sz w:val="24"/>
          <w:szCs w:val="24"/>
        </w:rPr>
        <w:t>У</w:t>
      </w:r>
      <w:r w:rsidR="00BC7BEF" w:rsidRPr="00890E6A">
        <w:rPr>
          <w:rFonts w:ascii="Times New Roman" w:hAnsi="Times New Roman" w:cs="Times New Roman"/>
          <w:sz w:val="24"/>
          <w:szCs w:val="24"/>
        </w:rPr>
        <w:t>ТВЕРЖДАЮ</w:t>
      </w:r>
    </w:p>
    <w:p w:rsidR="0054396F" w:rsidRPr="00890E6A" w:rsidRDefault="0054396F" w:rsidP="0035480A">
      <w:pPr>
        <w:shd w:val="clear" w:color="auto" w:fill="FFFFFF"/>
        <w:spacing w:line="298" w:lineRule="exact"/>
        <w:jc w:val="right"/>
        <w:rPr>
          <w:rFonts w:ascii="Times New Roman" w:hAnsi="Times New Roman" w:cs="Times New Roman"/>
          <w:spacing w:val="-8"/>
          <w:sz w:val="24"/>
          <w:szCs w:val="24"/>
        </w:rPr>
      </w:pPr>
      <w:r w:rsidRPr="00890E6A">
        <w:rPr>
          <w:rFonts w:ascii="Times New Roman" w:hAnsi="Times New Roman" w:cs="Times New Roman"/>
          <w:spacing w:val="-8"/>
          <w:sz w:val="24"/>
          <w:szCs w:val="24"/>
        </w:rPr>
        <w:t>Главный инженер ТЭЦ-</w:t>
      </w:r>
      <w:r w:rsidR="00BC7BEF" w:rsidRPr="00890E6A">
        <w:rPr>
          <w:rFonts w:ascii="Times New Roman" w:hAnsi="Times New Roman" w:cs="Times New Roman"/>
          <w:spacing w:val="-8"/>
          <w:sz w:val="24"/>
          <w:szCs w:val="24"/>
        </w:rPr>
        <w:t>8</w:t>
      </w:r>
    </w:p>
    <w:p w:rsidR="00BC7BEF" w:rsidRPr="0035480A" w:rsidRDefault="00BC7BEF" w:rsidP="0035480A">
      <w:pPr>
        <w:shd w:val="clear" w:color="auto" w:fill="FFFFFF"/>
        <w:spacing w:line="298" w:lineRule="exact"/>
        <w:jc w:val="right"/>
        <w:rPr>
          <w:rFonts w:ascii="Times New Roman" w:hAnsi="Times New Roman" w:cs="Times New Roman"/>
          <w:spacing w:val="-8"/>
          <w:sz w:val="24"/>
          <w:szCs w:val="24"/>
        </w:rPr>
      </w:pPr>
      <w:r w:rsidRPr="0035480A">
        <w:rPr>
          <w:rFonts w:ascii="Times New Roman" w:hAnsi="Times New Roman" w:cs="Times New Roman"/>
          <w:spacing w:val="-8"/>
          <w:sz w:val="24"/>
          <w:szCs w:val="24"/>
        </w:rPr>
        <w:t>филиала ПАО «Мосэнерго»</w:t>
      </w:r>
    </w:p>
    <w:p w:rsidR="0054396F" w:rsidRPr="0035480A" w:rsidRDefault="0054396F" w:rsidP="0035480A">
      <w:pPr>
        <w:shd w:val="clear" w:color="auto" w:fill="FFFFFF"/>
        <w:spacing w:line="298" w:lineRule="exact"/>
        <w:jc w:val="right"/>
        <w:rPr>
          <w:rFonts w:ascii="Times New Roman" w:hAnsi="Times New Roman" w:cs="Times New Roman"/>
          <w:spacing w:val="-8"/>
          <w:sz w:val="24"/>
          <w:szCs w:val="24"/>
        </w:rPr>
      </w:pPr>
      <w:r w:rsidRPr="0035480A">
        <w:rPr>
          <w:rFonts w:ascii="Times New Roman" w:hAnsi="Times New Roman" w:cs="Times New Roman"/>
          <w:spacing w:val="-8"/>
          <w:sz w:val="24"/>
          <w:szCs w:val="24"/>
        </w:rPr>
        <w:t>__________</w:t>
      </w:r>
      <w:r w:rsidR="00BC7BEF" w:rsidRPr="0035480A">
        <w:rPr>
          <w:rFonts w:ascii="Times New Roman" w:hAnsi="Times New Roman" w:cs="Times New Roman"/>
          <w:spacing w:val="-8"/>
          <w:sz w:val="24"/>
          <w:szCs w:val="24"/>
        </w:rPr>
        <w:t>В.В. Петрухин</w:t>
      </w:r>
    </w:p>
    <w:p w:rsidR="0054396F" w:rsidRPr="0035480A" w:rsidRDefault="0054396F" w:rsidP="009B2D88">
      <w:pPr>
        <w:shd w:val="clear" w:color="auto" w:fill="FFFFFF"/>
        <w:spacing w:before="120" w:line="298" w:lineRule="exact"/>
        <w:ind w:right="-13"/>
        <w:jc w:val="right"/>
        <w:rPr>
          <w:rFonts w:ascii="Times New Roman" w:hAnsi="Times New Roman" w:cs="Times New Roman"/>
          <w:spacing w:val="-8"/>
          <w:sz w:val="24"/>
          <w:szCs w:val="24"/>
        </w:rPr>
      </w:pPr>
      <w:r w:rsidRPr="0035480A">
        <w:rPr>
          <w:rFonts w:ascii="Times New Roman" w:hAnsi="Times New Roman" w:cs="Times New Roman"/>
          <w:spacing w:val="-8"/>
          <w:sz w:val="24"/>
          <w:szCs w:val="24"/>
        </w:rPr>
        <w:t>«____»______</w:t>
      </w:r>
      <w:r w:rsidR="009B2D88" w:rsidRPr="0035480A">
        <w:rPr>
          <w:rFonts w:ascii="Times New Roman" w:hAnsi="Times New Roman" w:cs="Times New Roman"/>
          <w:spacing w:val="-8"/>
          <w:sz w:val="24"/>
          <w:szCs w:val="24"/>
        </w:rPr>
        <w:t>__</w:t>
      </w:r>
      <w:r w:rsidRPr="0035480A">
        <w:rPr>
          <w:rFonts w:ascii="Times New Roman" w:hAnsi="Times New Roman" w:cs="Times New Roman"/>
          <w:spacing w:val="-8"/>
          <w:sz w:val="24"/>
          <w:szCs w:val="24"/>
        </w:rPr>
        <w:t>________ 201</w:t>
      </w:r>
      <w:r w:rsidR="00BC7BEF" w:rsidRPr="0035480A">
        <w:rPr>
          <w:rFonts w:ascii="Times New Roman" w:hAnsi="Times New Roman" w:cs="Times New Roman"/>
          <w:spacing w:val="-8"/>
          <w:sz w:val="24"/>
          <w:szCs w:val="24"/>
        </w:rPr>
        <w:t>6</w:t>
      </w:r>
      <w:r w:rsidRPr="0035480A">
        <w:rPr>
          <w:rFonts w:ascii="Times New Roman" w:hAnsi="Times New Roman" w:cs="Times New Roman"/>
          <w:spacing w:val="-8"/>
          <w:sz w:val="24"/>
          <w:szCs w:val="24"/>
        </w:rPr>
        <w:t>г.</w:t>
      </w:r>
    </w:p>
    <w:p w:rsidR="0054396F" w:rsidRDefault="0054396F" w:rsidP="0054396F">
      <w:pPr>
        <w:shd w:val="clear" w:color="auto" w:fill="FFFFFF"/>
        <w:spacing w:line="298" w:lineRule="exact"/>
        <w:ind w:left="4325" w:right="-13"/>
        <w:jc w:val="center"/>
        <w:rPr>
          <w:rFonts w:ascii="Times New Roman" w:hAnsi="Times New Roman" w:cs="Times New Roman"/>
          <w:sz w:val="24"/>
          <w:szCs w:val="24"/>
        </w:rPr>
      </w:pPr>
    </w:p>
    <w:p w:rsidR="0035480A" w:rsidRDefault="0035480A" w:rsidP="0054396F">
      <w:pPr>
        <w:shd w:val="clear" w:color="auto" w:fill="FFFFFF"/>
        <w:spacing w:line="298" w:lineRule="exact"/>
        <w:ind w:left="4325" w:right="-13"/>
        <w:jc w:val="center"/>
        <w:rPr>
          <w:rFonts w:ascii="Times New Roman" w:hAnsi="Times New Roman" w:cs="Times New Roman"/>
          <w:sz w:val="24"/>
          <w:szCs w:val="24"/>
        </w:rPr>
      </w:pPr>
    </w:p>
    <w:p w:rsidR="0035480A" w:rsidRPr="001050D3" w:rsidRDefault="0035480A" w:rsidP="0054396F">
      <w:pPr>
        <w:shd w:val="clear" w:color="auto" w:fill="FFFFFF"/>
        <w:spacing w:line="298" w:lineRule="exact"/>
        <w:ind w:left="4325" w:right="-13"/>
        <w:jc w:val="center"/>
        <w:rPr>
          <w:rFonts w:ascii="Times New Roman" w:hAnsi="Times New Roman" w:cs="Times New Roman"/>
          <w:sz w:val="24"/>
          <w:szCs w:val="24"/>
        </w:rPr>
      </w:pPr>
    </w:p>
    <w:p w:rsidR="0054396F" w:rsidRPr="00890E6A" w:rsidRDefault="0054396F" w:rsidP="0035480A">
      <w:pPr>
        <w:shd w:val="clear" w:color="auto" w:fill="FFFFFF"/>
        <w:spacing w:line="298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90E6A">
        <w:rPr>
          <w:rFonts w:ascii="Times New Roman" w:hAnsi="Times New Roman" w:cs="Times New Roman"/>
          <w:sz w:val="24"/>
          <w:szCs w:val="24"/>
        </w:rPr>
        <w:t>ВЕДОМОСТЬ</w:t>
      </w:r>
    </w:p>
    <w:p w:rsidR="00E84FFE" w:rsidRPr="00BC7BEF" w:rsidRDefault="00E84FFE" w:rsidP="0035480A">
      <w:pPr>
        <w:shd w:val="clear" w:color="auto" w:fill="FFFFFF"/>
        <w:spacing w:line="30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BC7BEF">
        <w:rPr>
          <w:rFonts w:ascii="Times New Roman" w:hAnsi="Times New Roman" w:cs="Times New Roman"/>
          <w:sz w:val="24"/>
          <w:szCs w:val="24"/>
        </w:rPr>
        <w:t>объемов по разработке  СФД-ЧС</w:t>
      </w:r>
      <w:r w:rsidR="00BC7BEF">
        <w:rPr>
          <w:rFonts w:ascii="Times New Roman" w:hAnsi="Times New Roman" w:cs="Times New Roman"/>
          <w:sz w:val="24"/>
          <w:szCs w:val="24"/>
        </w:rPr>
        <w:t xml:space="preserve"> ТЭЦ-8</w:t>
      </w:r>
    </w:p>
    <w:p w:rsidR="00E84FFE" w:rsidRPr="001050D3" w:rsidRDefault="00E84FFE" w:rsidP="0035480A">
      <w:pPr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54396F" w:rsidRPr="001050D3" w:rsidRDefault="0054396F" w:rsidP="0035480A">
      <w:pPr>
        <w:shd w:val="clear" w:color="auto" w:fill="FFFFFF"/>
        <w:spacing w:line="278" w:lineRule="exact"/>
        <w:ind w:left="86" w:right="7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6"/>
        <w:gridCol w:w="6250"/>
        <w:gridCol w:w="1559"/>
        <w:gridCol w:w="1134"/>
      </w:tblGrid>
      <w:tr w:rsidR="00BC7BEF" w:rsidRPr="001050D3" w:rsidTr="00BC7BEF">
        <w:trPr>
          <w:trHeight w:hRule="exact" w:val="60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AAB" w:rsidRDefault="006A1AAB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7BEF" w:rsidRPr="001050D3" w:rsidRDefault="00BC7BEF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7BEF" w:rsidRPr="001050D3" w:rsidRDefault="00BC7BEF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7BEF" w:rsidRPr="001050D3" w:rsidRDefault="00BC7BEF" w:rsidP="00BC7BEF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7BEF" w:rsidRPr="001050D3" w:rsidRDefault="00BC7BEF" w:rsidP="00BC7BE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BC7BEF" w:rsidRPr="001050D3" w:rsidTr="006A1AAB">
        <w:trPr>
          <w:trHeight w:hRule="exact" w:val="389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7BEF" w:rsidRPr="001050D3" w:rsidRDefault="00BC7BEF" w:rsidP="003A7AD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7BEF" w:rsidRPr="001050D3" w:rsidRDefault="00BC7BEF" w:rsidP="003A7AD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7BEF" w:rsidRPr="001050D3" w:rsidRDefault="00BC7BEF" w:rsidP="003A7AD0">
            <w:pPr>
              <w:shd w:val="clear" w:color="auto" w:fill="FFFFFF"/>
              <w:ind w:left="6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7BEF" w:rsidRPr="001050D3" w:rsidRDefault="00BC7BEF" w:rsidP="003A7AD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396F" w:rsidRPr="001050D3" w:rsidTr="00E84FFE">
        <w:trPr>
          <w:trHeight w:hRule="exact" w:val="533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396F" w:rsidRPr="001050D3" w:rsidRDefault="0054396F" w:rsidP="003A7AD0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документации для разработки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СФД-ЧС</w:t>
            </w:r>
          </w:p>
        </w:tc>
      </w:tr>
      <w:tr w:rsidR="0054396F" w:rsidRPr="001050D3" w:rsidTr="00BC7BEF">
        <w:trPr>
          <w:trHeight w:hRule="exact" w:val="59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96F" w:rsidRPr="001050D3" w:rsidRDefault="0054396F" w:rsidP="00182D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96F" w:rsidRPr="001050D3" w:rsidRDefault="0054396F" w:rsidP="00BC7BEF">
            <w:pPr>
              <w:shd w:val="clear" w:color="auto" w:fill="FFFFFF"/>
              <w:spacing w:line="278" w:lineRule="exact"/>
              <w:ind w:right="17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Инженерное обследование объекта на предмет </w:t>
            </w: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СФД-ЧС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96F" w:rsidRPr="001050D3" w:rsidRDefault="0054396F" w:rsidP="00BC7BEF">
            <w:pPr>
              <w:shd w:val="clear" w:color="auto" w:fill="FFFFFF"/>
              <w:ind w:lef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96F" w:rsidRPr="001050D3" w:rsidRDefault="0054396F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396F" w:rsidRPr="001050D3" w:rsidTr="00467CD3">
        <w:trPr>
          <w:trHeight w:hRule="exact" w:val="91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96F" w:rsidRPr="001050D3" w:rsidRDefault="0054396F" w:rsidP="00182D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96F" w:rsidRPr="001050D3" w:rsidRDefault="0054396F" w:rsidP="00BC7BEF">
            <w:pPr>
              <w:shd w:val="clear" w:color="auto" w:fill="FFFFFF"/>
              <w:spacing w:line="278" w:lineRule="exact"/>
              <w:ind w:right="696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Экспертиза технической документации и </w:t>
            </w: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подготовка исходных данных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7BEF" w:rsidRDefault="00580273" w:rsidP="00BC7BEF">
            <w:pPr>
              <w:shd w:val="clear" w:color="auto" w:fill="FFFFFF"/>
              <w:ind w:left="2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BEF">
              <w:rPr>
                <w:rFonts w:ascii="Times New Roman" w:hAnsi="Times New Roman" w:cs="Times New Roman"/>
                <w:sz w:val="24"/>
                <w:szCs w:val="24"/>
              </w:rPr>
              <w:t>слуга</w:t>
            </w:r>
          </w:p>
          <w:p w:rsidR="00BC7BEF" w:rsidRDefault="00580273" w:rsidP="00BC7BEF">
            <w:pPr>
              <w:shd w:val="clear" w:color="auto" w:fill="FFFFFF"/>
              <w:ind w:left="2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C7BEF">
              <w:rPr>
                <w:rFonts w:ascii="Times New Roman" w:hAnsi="Times New Roman" w:cs="Times New Roman"/>
                <w:sz w:val="24"/>
                <w:szCs w:val="24"/>
              </w:rPr>
              <w:t>ист А4</w:t>
            </w:r>
          </w:p>
          <w:p w:rsidR="0054396F" w:rsidRPr="001050D3" w:rsidRDefault="00580273" w:rsidP="00580273">
            <w:pPr>
              <w:shd w:val="clear" w:color="auto" w:fill="FFFFFF"/>
              <w:ind w:left="2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C7BEF">
              <w:rPr>
                <w:rFonts w:ascii="Times New Roman" w:hAnsi="Times New Roman" w:cs="Times New Roman"/>
                <w:sz w:val="24"/>
                <w:szCs w:val="24"/>
              </w:rPr>
              <w:t xml:space="preserve">ист </w:t>
            </w:r>
            <w:r w:rsidR="00467CD3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96F" w:rsidRDefault="0054396F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67CD3" w:rsidRDefault="00467CD3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  <w:p w:rsidR="00467CD3" w:rsidRPr="001050D3" w:rsidRDefault="00467CD3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54396F" w:rsidRPr="001050D3" w:rsidTr="003A7AD0">
        <w:trPr>
          <w:trHeight w:hRule="exact" w:val="557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396F" w:rsidRPr="001050D3" w:rsidRDefault="0054396F" w:rsidP="003A7AD0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 xml:space="preserve">2. 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СФД-ЧС</w:t>
            </w:r>
          </w:p>
        </w:tc>
      </w:tr>
      <w:tr w:rsidR="0054396F" w:rsidRPr="001050D3" w:rsidTr="00467CD3">
        <w:trPr>
          <w:trHeight w:hRule="exact" w:val="29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96F" w:rsidRPr="001050D3" w:rsidRDefault="0054396F" w:rsidP="00182D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96F" w:rsidRPr="00CC0202" w:rsidRDefault="00467CD3" w:rsidP="00467CD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ведомости аварийного комплекта документов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96F" w:rsidRPr="001050D3" w:rsidRDefault="0054396F" w:rsidP="00467CD3">
            <w:pPr>
              <w:shd w:val="clear" w:color="auto" w:fill="FFFFFF"/>
              <w:ind w:lef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лист А4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96F" w:rsidRPr="001050D3" w:rsidRDefault="00467CD3" w:rsidP="00467CD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67CD3" w:rsidRPr="001050D3" w:rsidTr="00467CD3">
        <w:trPr>
          <w:trHeight w:hRule="exact" w:val="293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D3" w:rsidRPr="001050D3" w:rsidRDefault="00467CD3" w:rsidP="00182D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D3" w:rsidRPr="00CC0202" w:rsidRDefault="00467CD3" w:rsidP="00467CD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C020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сведений об объекте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D3" w:rsidRPr="001050D3" w:rsidRDefault="00467CD3" w:rsidP="00182D29">
            <w:pPr>
              <w:shd w:val="clear" w:color="auto" w:fill="FFFFFF"/>
              <w:ind w:lef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лист А4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D3" w:rsidRPr="001050D3" w:rsidRDefault="00467CD3" w:rsidP="00467CD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0273" w:rsidRPr="001050D3" w:rsidTr="00467CD3">
        <w:trPr>
          <w:trHeight w:hRule="exact" w:val="293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467CD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4F0F34" w:rsidRDefault="00580273" w:rsidP="00467CD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Разработка схемы оповещения и связи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182D29">
            <w:pPr>
              <w:shd w:val="clear" w:color="auto" w:fill="FFFFFF"/>
              <w:ind w:lef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лист А4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Default="00580273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273" w:rsidRPr="001050D3" w:rsidTr="00467CD3">
        <w:trPr>
          <w:trHeight w:hRule="exact" w:val="293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5802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4F0F34" w:rsidRDefault="00580273" w:rsidP="00580273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Разработка ситуационного плана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580273">
            <w:pPr>
              <w:shd w:val="clear" w:color="auto" w:fill="FFFFFF"/>
              <w:ind w:lef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лист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58027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273" w:rsidRPr="001050D3" w:rsidTr="00CA7832">
        <w:trPr>
          <w:trHeight w:hRule="exact" w:val="62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5802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4F0F34" w:rsidRDefault="00580273" w:rsidP="00580273">
            <w:pPr>
              <w:spacing w:after="60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общих (генеральных) планов (схем) объекта и прилегающей местности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182D29">
            <w:pPr>
              <w:shd w:val="clear" w:color="auto" w:fill="FFFFFF"/>
              <w:ind w:lef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лист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58027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273" w:rsidRPr="001050D3" w:rsidTr="0035480A">
        <w:trPr>
          <w:trHeight w:hRule="exact" w:val="3681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5802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Default="00580273" w:rsidP="006A1AAB">
            <w:pPr>
              <w:shd w:val="clear" w:color="auto" w:fill="FFFFFF"/>
              <w:spacing w:line="274" w:lineRule="exact"/>
              <w:ind w:firstLine="5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F0F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здание:</w:t>
            </w:r>
          </w:p>
          <w:p w:rsidR="00580273" w:rsidRDefault="0035480A" w:rsidP="006A1AAB">
            <w:pPr>
              <w:shd w:val="clear" w:color="auto" w:fill="FFFFFF"/>
              <w:spacing w:line="274" w:lineRule="exact"/>
              <w:ind w:firstLine="5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п</w:t>
            </w:r>
            <w:r w:rsidR="005802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оэтажных (уровневых) планов (для каждого здания объекта планы подвалов, всех этажей включая цокольные, технических и чердачных помещений);</w:t>
            </w:r>
          </w:p>
          <w:p w:rsidR="00580273" w:rsidRDefault="00580273" w:rsidP="006A1AAB">
            <w:pPr>
              <w:shd w:val="clear" w:color="auto" w:fill="FFFFFF"/>
              <w:spacing w:line="274" w:lineRule="exact"/>
              <w:ind w:firstLine="5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="003548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приложения к поэтажным планам (характеристики зданий и сооружений);</w:t>
            </w:r>
          </w:p>
          <w:p w:rsidR="0035480A" w:rsidRDefault="0035480A" w:rsidP="006A1AAB">
            <w:pPr>
              <w:shd w:val="clear" w:color="auto" w:fill="FFFFFF"/>
              <w:spacing w:line="274" w:lineRule="exact"/>
              <w:ind w:firstLine="5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схем размещения основного технологического оборудования;</w:t>
            </w:r>
          </w:p>
          <w:p w:rsidR="006A1AAB" w:rsidRDefault="00580273" w:rsidP="006A1AAB">
            <w:pPr>
              <w:shd w:val="clear" w:color="auto" w:fill="FFFFFF"/>
              <w:spacing w:line="274" w:lineRule="exact"/>
              <w:ind w:firstLine="5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="003548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схем ра</w:t>
            </w:r>
            <w:r w:rsidR="006A1A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сстановки сил и средств пожаротушения;</w:t>
            </w:r>
          </w:p>
          <w:p w:rsidR="00580273" w:rsidRPr="004F0F34" w:rsidRDefault="006A1AAB" w:rsidP="006A1AAB">
            <w:pPr>
              <w:shd w:val="clear" w:color="auto" w:fill="FFFFFF"/>
              <w:spacing w:line="274" w:lineRule="exact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="003548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планов (схем) внутренних инженерных коммуникаций и кабельных сетей (водопровода, канализации, газо-, тепло- и электроснабжения, радио и телефонной связи, сигнализации, систем вентиляции и т.д.).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6A1AAB">
            <w:pPr>
              <w:shd w:val="clear" w:color="auto" w:fill="FFFFFF"/>
              <w:ind w:left="696" w:hanging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лист А</w:t>
            </w:r>
            <w:r w:rsidR="006A1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6A1AAB" w:rsidP="006A1AA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580273" w:rsidRPr="001050D3" w:rsidTr="0035480A">
        <w:trPr>
          <w:trHeight w:hRule="exact" w:val="155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6A1A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A1A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AAB" w:rsidRDefault="006A1AAB" w:rsidP="006C5DD0">
            <w:pPr>
              <w:shd w:val="clear" w:color="auto" w:fill="FFFFFF"/>
              <w:spacing w:line="278" w:lineRule="exact"/>
              <w:ind w:right="24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схем наружных объектовых инженерных коммуникаций (водопровода, канализации, дренажа).</w:t>
            </w:r>
          </w:p>
          <w:p w:rsidR="00580273" w:rsidRPr="004F0F34" w:rsidRDefault="006A1AAB" w:rsidP="0035480A">
            <w:pPr>
              <w:shd w:val="clear" w:color="auto" w:fill="FFFFFF"/>
              <w:spacing w:line="278" w:lineRule="exact"/>
              <w:ind w:right="326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графических схем пожаротушения (Схема размещения сил и средств пожаротушения).</w:t>
            </w:r>
            <w:r w:rsidR="00354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Отражение сведений из Плана (карточки) тушения пожара.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6C5DD0">
            <w:pPr>
              <w:shd w:val="clear" w:color="auto" w:fill="FFFFFF"/>
              <w:ind w:left="691" w:hanging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лист А</w:t>
            </w:r>
            <w:r w:rsidR="006A1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6A1AAB" w:rsidP="006A1AA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5480A" w:rsidRPr="001050D3" w:rsidTr="0035480A">
        <w:trPr>
          <w:trHeight w:hRule="exact" w:val="389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480A" w:rsidRPr="001050D3" w:rsidRDefault="0035480A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480A" w:rsidRPr="001050D3" w:rsidRDefault="0035480A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480A" w:rsidRPr="001050D3" w:rsidRDefault="0035480A" w:rsidP="0035480A">
            <w:pPr>
              <w:shd w:val="clear" w:color="auto" w:fill="FFFFFF"/>
              <w:ind w:left="6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480A" w:rsidRPr="001050D3" w:rsidRDefault="0035480A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0273" w:rsidRPr="001050D3" w:rsidTr="0035480A">
        <w:trPr>
          <w:trHeight w:hRule="exact" w:val="619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E43D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43D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4F0F34" w:rsidRDefault="006C5DD0" w:rsidP="006C5DD0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Разработка схем наружных объектовых инженерных коммуникаций (газоснабжения, теплоснабжения).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6C5DD0">
            <w:pPr>
              <w:shd w:val="clear" w:color="auto" w:fill="FFFFFF"/>
              <w:ind w:left="691" w:hanging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лист А1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6C5DD0" w:rsidP="006C5DD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5DD0" w:rsidRPr="001050D3" w:rsidTr="006C5DD0">
        <w:trPr>
          <w:trHeight w:hRule="exact" w:val="83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DD0" w:rsidRPr="001050D3" w:rsidRDefault="006C5DD0" w:rsidP="006C5DD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DD0" w:rsidRPr="00CC0202" w:rsidRDefault="006C5DD0" w:rsidP="006C5DD0">
            <w:pPr>
              <w:shd w:val="clear" w:color="auto" w:fill="FFFFFF"/>
              <w:spacing w:line="274" w:lineRule="exact"/>
              <w:ind w:right="102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Разработка схем наружных объектовых инженерных коммуникаций (электроснабжения, кабельных электрических сетей напряжением более 0,4 кВ).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DD0" w:rsidRPr="001050D3" w:rsidRDefault="006C5DD0" w:rsidP="00182D29">
            <w:pPr>
              <w:shd w:val="clear" w:color="auto" w:fill="FFFFFF"/>
              <w:ind w:left="691" w:hanging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лист А1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DD0" w:rsidRPr="001050D3" w:rsidRDefault="006C5DD0" w:rsidP="006C5DD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273" w:rsidRPr="001050D3" w:rsidTr="00E768A5">
        <w:trPr>
          <w:trHeight w:hRule="exact" w:val="147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6C5DD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5D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4F0F34" w:rsidRDefault="006C5DD0" w:rsidP="006C5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инструкций, наставлений и других нормативных документов, регламентирующих обязанности и порядок действий администрации, служб, сотрудников, персонала для предупреждения возникновения и при ликвидации аварийной ситуации.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E768A5">
            <w:pPr>
              <w:shd w:val="clear" w:color="auto" w:fill="FFFFFF"/>
              <w:ind w:lef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лист А</w:t>
            </w:r>
            <w:r w:rsidR="00E768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E768A5" w:rsidP="00E768A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80273" w:rsidRPr="001050D3" w:rsidTr="00467CD3">
        <w:trPr>
          <w:trHeight w:hRule="exact" w:val="566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E768A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E768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4F0F34" w:rsidRDefault="00E768A5" w:rsidP="00E76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эксплуатационной документации на основное технологическое оборудование.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E768A5">
            <w:pPr>
              <w:shd w:val="clear" w:color="auto" w:fill="FFFFFF"/>
              <w:ind w:left="691" w:hanging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лист А4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E768A5" w:rsidP="00E768A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580273" w:rsidRPr="001050D3" w:rsidTr="00E768A5">
        <w:trPr>
          <w:trHeight w:hRule="exact" w:val="113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E768A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E768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4F0F34" w:rsidRDefault="00580273" w:rsidP="00E76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20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E768A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оставление плана действий органов управления и сил по предупреждению и ликвидации последствий чрезвычайных ситуаций (или Объектовые планы ликвидации аварийных ситуаций).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E768A5">
            <w:pPr>
              <w:shd w:val="clear" w:color="auto" w:fill="FFFFFF"/>
              <w:ind w:left="696" w:hanging="4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А</w:t>
            </w:r>
            <w:r w:rsidR="00E768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E768A5" w:rsidP="00E768A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80273" w:rsidRPr="001050D3" w:rsidTr="003A7AD0">
        <w:trPr>
          <w:trHeight w:hRule="exact" w:val="558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273" w:rsidRPr="001050D3" w:rsidRDefault="00580273" w:rsidP="003A7AD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 xml:space="preserve">3.Микрофильмирование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СФД-ЧС</w:t>
            </w:r>
          </w:p>
        </w:tc>
      </w:tr>
      <w:tr w:rsidR="00580273" w:rsidRPr="001050D3" w:rsidTr="00E768A5">
        <w:trPr>
          <w:trHeight w:hRule="exact" w:val="88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182D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E768A5">
            <w:pPr>
              <w:shd w:val="clear" w:color="auto" w:fill="FFFFFF"/>
              <w:spacing w:line="274" w:lineRule="exact"/>
              <w:ind w:right="101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документов в страховом фонде </w:t>
            </w:r>
            <w:r w:rsidRPr="001050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документации (отдел СФД-ЧС ГУ МЧС России </w:t>
            </w: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по г.</w:t>
            </w:r>
            <w:r w:rsidR="00BB1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Москве)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E768A5">
            <w:pPr>
              <w:shd w:val="clear" w:color="auto" w:fill="FFFFFF"/>
              <w:ind w:left="749" w:hanging="505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273" w:rsidRPr="001050D3" w:rsidTr="007C4151">
        <w:trPr>
          <w:trHeight w:hRule="exact" w:val="633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182D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182D29">
            <w:pPr>
              <w:shd w:val="clear" w:color="auto" w:fill="FFFFFF"/>
              <w:spacing w:line="283" w:lineRule="exact"/>
              <w:ind w:right="221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Прохождение экспертизы и передача готового </w:t>
            </w:r>
            <w:r w:rsidR="00182D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комплекта </w:t>
            </w: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СФД-ЧС на микрофильмирование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E768A5">
            <w:pPr>
              <w:shd w:val="clear" w:color="auto" w:fill="FFFFFF"/>
              <w:ind w:left="749" w:hanging="505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273" w:rsidRPr="001050D3" w:rsidRDefault="00580273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273" w:rsidRPr="001050D3" w:rsidTr="00182D29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9639" w:type="dxa"/>
            <w:gridSpan w:val="4"/>
          </w:tcPr>
          <w:p w:rsidR="00580273" w:rsidRPr="001050D3" w:rsidRDefault="00580273" w:rsidP="0018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96F" w:rsidRPr="001050D3" w:rsidRDefault="0054396F" w:rsidP="0054396F">
      <w:pPr>
        <w:shd w:val="clear" w:color="auto" w:fill="FFFFFF"/>
        <w:spacing w:before="10"/>
        <w:ind w:left="-284"/>
        <w:rPr>
          <w:rFonts w:ascii="Times New Roman" w:hAnsi="Times New Roman" w:cs="Times New Roman"/>
          <w:spacing w:val="-9"/>
          <w:sz w:val="24"/>
          <w:szCs w:val="24"/>
        </w:rPr>
      </w:pPr>
    </w:p>
    <w:p w:rsidR="0054396F" w:rsidRPr="001050D3" w:rsidRDefault="0054396F" w:rsidP="0054396F">
      <w:pPr>
        <w:shd w:val="clear" w:color="auto" w:fill="FFFFFF"/>
        <w:spacing w:before="10"/>
        <w:rPr>
          <w:rFonts w:ascii="Times New Roman" w:hAnsi="Times New Roman" w:cs="Times New Roman"/>
          <w:spacing w:val="-9"/>
          <w:sz w:val="24"/>
          <w:szCs w:val="24"/>
        </w:rPr>
      </w:pPr>
    </w:p>
    <w:p w:rsidR="0054396F" w:rsidRPr="001050D3" w:rsidRDefault="00E768A5" w:rsidP="0054396F">
      <w:pPr>
        <w:shd w:val="clear" w:color="auto" w:fill="FFFFFF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Составил главный специалист по ГО и защите от ЧС                                                               И.И. Косыхин</w:t>
      </w:r>
    </w:p>
    <w:p w:rsidR="0054396F" w:rsidRDefault="0054396F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82D29" w:rsidRPr="00890E6A" w:rsidRDefault="00182D29" w:rsidP="00890E6A">
      <w:pPr>
        <w:shd w:val="clear" w:color="auto" w:fill="FFFFFF"/>
        <w:spacing w:line="298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90E6A">
        <w:rPr>
          <w:rFonts w:ascii="Times New Roman" w:hAnsi="Times New Roman" w:cs="Times New Roman"/>
          <w:sz w:val="24"/>
          <w:szCs w:val="24"/>
        </w:rPr>
        <w:t>УТВЕРЖДАЮ</w:t>
      </w:r>
    </w:p>
    <w:p w:rsidR="00182D29" w:rsidRPr="00890E6A" w:rsidRDefault="00182D29" w:rsidP="00890E6A">
      <w:pPr>
        <w:shd w:val="clear" w:color="auto" w:fill="FFFFFF"/>
        <w:spacing w:line="298" w:lineRule="exact"/>
        <w:jc w:val="right"/>
        <w:rPr>
          <w:rFonts w:ascii="Times New Roman" w:hAnsi="Times New Roman" w:cs="Times New Roman"/>
          <w:spacing w:val="-8"/>
          <w:sz w:val="24"/>
          <w:szCs w:val="24"/>
        </w:rPr>
      </w:pPr>
      <w:r w:rsidRPr="00890E6A">
        <w:rPr>
          <w:rFonts w:ascii="Times New Roman" w:hAnsi="Times New Roman" w:cs="Times New Roman"/>
          <w:spacing w:val="-8"/>
          <w:sz w:val="24"/>
          <w:szCs w:val="24"/>
        </w:rPr>
        <w:t xml:space="preserve">Директор ТЭЦ-8 - </w:t>
      </w:r>
    </w:p>
    <w:p w:rsidR="00182D29" w:rsidRPr="00890E6A" w:rsidRDefault="00182D29" w:rsidP="00890E6A">
      <w:pPr>
        <w:shd w:val="clear" w:color="auto" w:fill="FFFFFF"/>
        <w:spacing w:line="298" w:lineRule="exact"/>
        <w:jc w:val="right"/>
        <w:rPr>
          <w:rFonts w:ascii="Times New Roman" w:hAnsi="Times New Roman" w:cs="Times New Roman"/>
          <w:spacing w:val="-8"/>
          <w:sz w:val="24"/>
          <w:szCs w:val="24"/>
        </w:rPr>
      </w:pPr>
      <w:r w:rsidRPr="00890E6A">
        <w:rPr>
          <w:rFonts w:ascii="Times New Roman" w:hAnsi="Times New Roman" w:cs="Times New Roman"/>
          <w:spacing w:val="-8"/>
          <w:sz w:val="24"/>
          <w:szCs w:val="24"/>
        </w:rPr>
        <w:t>филиала ПАО «Мосэнерго»</w:t>
      </w:r>
    </w:p>
    <w:p w:rsidR="00182D29" w:rsidRPr="00890E6A" w:rsidRDefault="00182D29" w:rsidP="00890E6A">
      <w:pPr>
        <w:shd w:val="clear" w:color="auto" w:fill="FFFFFF"/>
        <w:spacing w:line="298" w:lineRule="exact"/>
        <w:jc w:val="right"/>
        <w:rPr>
          <w:rFonts w:ascii="Times New Roman" w:hAnsi="Times New Roman" w:cs="Times New Roman"/>
          <w:spacing w:val="-8"/>
          <w:sz w:val="24"/>
          <w:szCs w:val="24"/>
        </w:rPr>
      </w:pPr>
      <w:r w:rsidRPr="00890E6A">
        <w:rPr>
          <w:rFonts w:ascii="Times New Roman" w:hAnsi="Times New Roman" w:cs="Times New Roman"/>
          <w:spacing w:val="-8"/>
          <w:sz w:val="24"/>
          <w:szCs w:val="24"/>
        </w:rPr>
        <w:t>__________Ю.Г. Гребнев</w:t>
      </w:r>
    </w:p>
    <w:p w:rsidR="00182D29" w:rsidRPr="00890E6A" w:rsidRDefault="00182D29" w:rsidP="00890E6A">
      <w:pPr>
        <w:shd w:val="clear" w:color="auto" w:fill="FFFFFF"/>
        <w:spacing w:line="298" w:lineRule="exact"/>
        <w:jc w:val="right"/>
        <w:rPr>
          <w:rFonts w:ascii="Times New Roman" w:hAnsi="Times New Roman" w:cs="Times New Roman"/>
          <w:spacing w:val="-8"/>
          <w:sz w:val="24"/>
          <w:szCs w:val="24"/>
        </w:rPr>
      </w:pPr>
      <w:r w:rsidRPr="00890E6A">
        <w:rPr>
          <w:rFonts w:ascii="Times New Roman" w:hAnsi="Times New Roman" w:cs="Times New Roman"/>
          <w:spacing w:val="-8"/>
          <w:sz w:val="24"/>
          <w:szCs w:val="24"/>
        </w:rPr>
        <w:t>«____»________________ 2016г.</w:t>
      </w:r>
    </w:p>
    <w:p w:rsidR="00182D29" w:rsidRDefault="00182D29" w:rsidP="00182D29">
      <w:pPr>
        <w:shd w:val="clear" w:color="auto" w:fill="FFFFFF"/>
        <w:spacing w:line="298" w:lineRule="exact"/>
        <w:ind w:left="4325" w:right="-13"/>
        <w:jc w:val="center"/>
        <w:rPr>
          <w:rFonts w:ascii="Times New Roman" w:hAnsi="Times New Roman" w:cs="Times New Roman"/>
          <w:sz w:val="24"/>
          <w:szCs w:val="24"/>
        </w:rPr>
      </w:pPr>
    </w:p>
    <w:p w:rsidR="00182D29" w:rsidRDefault="00182D29" w:rsidP="00182D29">
      <w:pPr>
        <w:shd w:val="clear" w:color="auto" w:fill="FFFFFF"/>
        <w:spacing w:line="298" w:lineRule="exact"/>
        <w:ind w:left="4325" w:right="-13"/>
        <w:jc w:val="center"/>
        <w:rPr>
          <w:rFonts w:ascii="Times New Roman" w:hAnsi="Times New Roman" w:cs="Times New Roman"/>
          <w:sz w:val="24"/>
          <w:szCs w:val="24"/>
        </w:rPr>
      </w:pPr>
    </w:p>
    <w:p w:rsidR="0070078E" w:rsidRDefault="0070078E" w:rsidP="00182D29">
      <w:pPr>
        <w:shd w:val="clear" w:color="auto" w:fill="FFFFFF"/>
        <w:spacing w:line="298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82D29" w:rsidRPr="00890E6A" w:rsidRDefault="00182D29" w:rsidP="00182D29">
      <w:pPr>
        <w:shd w:val="clear" w:color="auto" w:fill="FFFFFF"/>
        <w:spacing w:line="298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90E6A">
        <w:rPr>
          <w:rFonts w:ascii="Times New Roman" w:hAnsi="Times New Roman" w:cs="Times New Roman"/>
          <w:sz w:val="24"/>
          <w:szCs w:val="24"/>
        </w:rPr>
        <w:t>Смета. Локальный расчет №1</w:t>
      </w:r>
    </w:p>
    <w:p w:rsidR="00182D29" w:rsidRPr="00BC7BEF" w:rsidRDefault="00182D29" w:rsidP="00182D29">
      <w:pPr>
        <w:shd w:val="clear" w:color="auto" w:fill="FFFFFF"/>
        <w:spacing w:line="307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разработку</w:t>
      </w:r>
      <w:r w:rsidRPr="00BC7BEF">
        <w:rPr>
          <w:rFonts w:ascii="Times New Roman" w:hAnsi="Times New Roman" w:cs="Times New Roman"/>
          <w:sz w:val="24"/>
          <w:szCs w:val="24"/>
        </w:rPr>
        <w:t xml:space="preserve"> СФД-ЧС</w:t>
      </w:r>
      <w:r>
        <w:rPr>
          <w:rFonts w:ascii="Times New Roman" w:hAnsi="Times New Roman" w:cs="Times New Roman"/>
          <w:sz w:val="24"/>
          <w:szCs w:val="24"/>
        </w:rPr>
        <w:t xml:space="preserve"> ТЭЦ-8</w:t>
      </w:r>
    </w:p>
    <w:p w:rsidR="00182D29" w:rsidRPr="001050D3" w:rsidRDefault="00182D29" w:rsidP="00182D29">
      <w:pPr>
        <w:spacing w:after="288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42"/>
        <w:gridCol w:w="3686"/>
        <w:gridCol w:w="1134"/>
        <w:gridCol w:w="850"/>
        <w:gridCol w:w="992"/>
        <w:gridCol w:w="1276"/>
      </w:tblGrid>
      <w:tr w:rsidR="00182D29" w:rsidRPr="001050D3" w:rsidTr="0070078E">
        <w:trPr>
          <w:trHeight w:hRule="exact" w:val="6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D29" w:rsidRDefault="00182D29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82D29" w:rsidRPr="001050D3" w:rsidRDefault="00182D29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D29" w:rsidRPr="001050D3" w:rsidRDefault="00182D29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стоимости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D29" w:rsidRPr="001050D3" w:rsidRDefault="00182D29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D29" w:rsidRPr="001050D3" w:rsidRDefault="00182D29" w:rsidP="00182D29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D29" w:rsidRPr="001050D3" w:rsidRDefault="00182D29" w:rsidP="00C5446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D29" w:rsidRDefault="00182D29" w:rsidP="00182D29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</w:t>
            </w:r>
          </w:p>
          <w:p w:rsidR="00182D29" w:rsidRPr="001050D3" w:rsidRDefault="00182D29" w:rsidP="00182D29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D29" w:rsidRPr="001050D3" w:rsidRDefault="00182D29" w:rsidP="00182D29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182D29" w:rsidRPr="001050D3" w:rsidTr="0070078E">
        <w:trPr>
          <w:trHeight w:hRule="exact" w:val="3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D29" w:rsidRPr="001050D3" w:rsidRDefault="00182D29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D29" w:rsidRPr="001050D3" w:rsidRDefault="00182D29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D29" w:rsidRPr="001050D3" w:rsidRDefault="00182D29" w:rsidP="00182D29">
            <w:pPr>
              <w:shd w:val="clear" w:color="auto" w:fill="FFFFFF"/>
              <w:ind w:left="6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D29" w:rsidRPr="001050D3" w:rsidRDefault="00182D29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2D29" w:rsidRDefault="00182D29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2D29" w:rsidRDefault="00182D29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2D29" w:rsidRDefault="00182D29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37ED" w:rsidRPr="001050D3" w:rsidTr="00F504A5">
        <w:trPr>
          <w:trHeight w:hRule="exact" w:val="615"/>
        </w:trPr>
        <w:tc>
          <w:tcPr>
            <w:tcW w:w="103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7ED" w:rsidRPr="001050D3" w:rsidRDefault="006D37ED" w:rsidP="006D37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документации для разработки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СФД-ЧС</w:t>
            </w:r>
          </w:p>
        </w:tc>
      </w:tr>
      <w:tr w:rsidR="006D37ED" w:rsidRPr="001050D3" w:rsidTr="0070078E">
        <w:trPr>
          <w:trHeight w:hRule="exact" w:val="12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7ED" w:rsidRPr="001050D3" w:rsidRDefault="006D37ED" w:rsidP="006D37E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7ED" w:rsidRPr="001050D3" w:rsidRDefault="002A4FEE" w:rsidP="0070078E">
            <w:pPr>
              <w:shd w:val="clear" w:color="auto" w:fill="FFFFFF"/>
              <w:spacing w:line="278" w:lineRule="exact"/>
              <w:ind w:right="17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Прейскурант  ОРГРЭС, 1992, общая часть прил.2 п.7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7ED" w:rsidRPr="001050D3" w:rsidRDefault="006D37ED" w:rsidP="0070078E">
            <w:pPr>
              <w:shd w:val="clear" w:color="auto" w:fill="FFFFFF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Инженерное обследование объекта на предмет разработки СФД-ЧС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7ED" w:rsidRPr="001050D3" w:rsidRDefault="006D37ED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7ED" w:rsidRPr="001050D3" w:rsidRDefault="006D37ED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7ED" w:rsidRPr="001050D3" w:rsidRDefault="006D37ED" w:rsidP="006D37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7ED" w:rsidRPr="001050D3" w:rsidRDefault="006D37ED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17100,00</w:t>
            </w:r>
          </w:p>
        </w:tc>
      </w:tr>
      <w:tr w:rsidR="009511F8" w:rsidRPr="001050D3" w:rsidTr="0070078E">
        <w:trPr>
          <w:trHeight w:hRule="exact" w:val="7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1F8" w:rsidRPr="001050D3" w:rsidRDefault="009511F8" w:rsidP="0035480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1F8" w:rsidRPr="001050D3" w:rsidRDefault="002A4FEE" w:rsidP="002A4FEE">
            <w:pPr>
              <w:shd w:val="clear" w:color="auto" w:fill="FFFFFF"/>
              <w:spacing w:line="278" w:lineRule="exact"/>
              <w:ind w:right="17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 же п</w:t>
            </w:r>
            <w:r w:rsidR="009511F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.8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1F8" w:rsidRPr="001050D3" w:rsidRDefault="009511F8" w:rsidP="0070078E">
            <w:pPr>
              <w:shd w:val="clear" w:color="auto" w:fill="FFFFFF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материалов обследования объекта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1F8" w:rsidRPr="001050D3" w:rsidRDefault="009511F8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1F8" w:rsidRPr="001050D3" w:rsidRDefault="009511F8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1F8" w:rsidRPr="001050D3" w:rsidRDefault="009511F8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11F8" w:rsidRPr="001050D3" w:rsidRDefault="009511F8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13015,00</w:t>
            </w:r>
          </w:p>
        </w:tc>
      </w:tr>
      <w:tr w:rsidR="006D37ED" w:rsidRPr="001050D3" w:rsidTr="00F504A5">
        <w:trPr>
          <w:trHeight w:hRule="exact" w:val="24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7ED" w:rsidRPr="001050D3" w:rsidRDefault="009511F8" w:rsidP="009511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7ED" w:rsidRPr="001050D3" w:rsidRDefault="002A4FEE" w:rsidP="002A4FEE">
            <w:pPr>
              <w:shd w:val="clear" w:color="auto" w:fill="FFFFFF"/>
              <w:spacing w:line="278" w:lineRule="exact"/>
              <w:ind w:right="17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 же п</w:t>
            </w:r>
            <w:r w:rsidR="006D37E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 w:rsidR="009511F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7ED" w:rsidRPr="001050D3" w:rsidRDefault="009511F8" w:rsidP="0070078E">
            <w:pPr>
              <w:shd w:val="clear" w:color="auto" w:fill="FFFFFF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документов различного вида и их комплектование. Выбор необходимых сведений из документов различного вида</w:t>
            </w:r>
            <w:r w:rsidR="00DF44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A4FEE">
              <w:rPr>
                <w:rFonts w:ascii="Times New Roman" w:hAnsi="Times New Roman" w:cs="Times New Roman"/>
                <w:sz w:val="24"/>
                <w:szCs w:val="24"/>
              </w:rPr>
              <w:t xml:space="preserve"> Выбор необходимого графического материала из графической части технической документации различного вида.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7ED" w:rsidRPr="001050D3" w:rsidRDefault="006D37ED" w:rsidP="00DF44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446A">
              <w:rPr>
                <w:rFonts w:ascii="Times New Roman" w:hAnsi="Times New Roman" w:cs="Times New Roman"/>
                <w:sz w:val="24"/>
                <w:szCs w:val="24"/>
              </w:rPr>
              <w:t>0 форматок А4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7ED" w:rsidRPr="001050D3" w:rsidRDefault="00DF446A" w:rsidP="00DF44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7ED" w:rsidRPr="001050D3" w:rsidRDefault="006D37ED" w:rsidP="00DF44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446A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37ED" w:rsidRPr="001050D3" w:rsidRDefault="00DF446A" w:rsidP="00DF44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91105</w:t>
            </w:r>
            <w:r w:rsidR="006D37E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504A5" w:rsidRPr="001050D3" w:rsidTr="0053786A">
        <w:trPr>
          <w:trHeight w:hRule="exact" w:val="570"/>
        </w:trPr>
        <w:tc>
          <w:tcPr>
            <w:tcW w:w="103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A5" w:rsidRPr="001050D3" w:rsidRDefault="00F504A5" w:rsidP="00182D29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 xml:space="preserve">2. 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СФД-ЧС</w:t>
            </w:r>
          </w:p>
        </w:tc>
      </w:tr>
      <w:tr w:rsidR="00DF446A" w:rsidRPr="001050D3" w:rsidTr="00F504A5">
        <w:trPr>
          <w:trHeight w:hRule="exact" w:val="98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DF44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2A4FEE" w:rsidP="002A4FEE">
            <w:pPr>
              <w:shd w:val="clear" w:color="auto" w:fill="FFFFFF"/>
              <w:spacing w:line="278" w:lineRule="exact"/>
              <w:ind w:right="17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 же п</w:t>
            </w:r>
            <w:r w:rsidR="00DF44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F504A5">
            <w:pPr>
              <w:shd w:val="clear" w:color="auto" w:fill="FFFFFF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ведомости аварийного комплекта документов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DF44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авт. листа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DF44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DF44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DF44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38570,00</w:t>
            </w:r>
          </w:p>
        </w:tc>
      </w:tr>
      <w:tr w:rsidR="00DF446A" w:rsidRPr="001050D3" w:rsidTr="00F504A5">
        <w:trPr>
          <w:trHeight w:hRule="exact" w:val="70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DF44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A95E85" w:rsidP="00A95E85">
            <w:pPr>
              <w:shd w:val="clear" w:color="auto" w:fill="FFFFFF"/>
              <w:spacing w:line="278" w:lineRule="exact"/>
              <w:ind w:right="17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 же п.</w:t>
            </w:r>
            <w:r w:rsidR="00DF44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DF446A">
            <w:pPr>
              <w:shd w:val="clear" w:color="auto" w:fill="FFFFFF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сведений об объекте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авт. листа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DF44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DF44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16530,00</w:t>
            </w:r>
          </w:p>
        </w:tc>
      </w:tr>
      <w:tr w:rsidR="00DF446A" w:rsidRPr="001050D3" w:rsidTr="00F504A5">
        <w:trPr>
          <w:trHeight w:hRule="exact" w:val="7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DF44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A95E85" w:rsidP="00A95E85">
            <w:pPr>
              <w:shd w:val="clear" w:color="auto" w:fill="FFFFFF"/>
              <w:spacing w:line="278" w:lineRule="exact"/>
              <w:ind w:right="17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 же п.</w:t>
            </w:r>
            <w:r w:rsidR="00DF44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14 применительн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DF446A">
            <w:pPr>
              <w:shd w:val="clear" w:color="auto" w:fill="FFFFFF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схемы оповещения и связи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CA7832" w:rsidP="00CA7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F446A">
              <w:rPr>
                <w:rFonts w:ascii="Times New Roman" w:hAnsi="Times New Roman" w:cs="Times New Roman"/>
                <w:sz w:val="24"/>
                <w:szCs w:val="24"/>
              </w:rPr>
              <w:t>хема А4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DF44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DF44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DF44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2755,00</w:t>
            </w:r>
          </w:p>
        </w:tc>
      </w:tr>
      <w:tr w:rsidR="00DF446A" w:rsidRPr="001050D3" w:rsidTr="00F504A5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DF44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CD1457" w:rsidP="00CD1457">
            <w:pPr>
              <w:shd w:val="clear" w:color="auto" w:fill="FFFFFF"/>
              <w:spacing w:line="278" w:lineRule="exact"/>
              <w:ind w:right="17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 же п</w:t>
            </w:r>
            <w:r w:rsidR="00DF44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.14 применительно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CA7832">
            <w:pPr>
              <w:shd w:val="clear" w:color="auto" w:fill="FFFFFF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7832">
              <w:rPr>
                <w:rFonts w:ascii="Times New Roman" w:hAnsi="Times New Roman" w:cs="Times New Roman"/>
                <w:sz w:val="24"/>
                <w:szCs w:val="24"/>
              </w:rPr>
              <w:t>итуационный план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CA7832" w:rsidP="00CA7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F446A">
              <w:rPr>
                <w:rFonts w:ascii="Times New Roman" w:hAnsi="Times New Roman" w:cs="Times New Roman"/>
                <w:sz w:val="24"/>
                <w:szCs w:val="24"/>
              </w:rPr>
              <w:t>хема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DF446A" w:rsidP="00CA7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7832">
              <w:rPr>
                <w:rFonts w:ascii="Times New Roman" w:hAnsi="Times New Roman" w:cs="Times New Roman"/>
                <w:sz w:val="24"/>
                <w:szCs w:val="24"/>
              </w:rPr>
              <w:t>2040,00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446A" w:rsidRPr="001050D3" w:rsidRDefault="00CA7832" w:rsidP="00CA7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22040</w:t>
            </w:r>
            <w:r w:rsidR="00DF446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A7832" w:rsidRPr="001050D3" w:rsidTr="00F504A5">
        <w:trPr>
          <w:trHeight w:hRule="exact" w:val="202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832" w:rsidRPr="001050D3" w:rsidRDefault="00CA7832" w:rsidP="00CA783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832" w:rsidRPr="001050D3" w:rsidRDefault="00CD1457" w:rsidP="00CD1457">
            <w:pPr>
              <w:shd w:val="clear" w:color="auto" w:fill="FFFFFF"/>
              <w:spacing w:line="278" w:lineRule="exact"/>
              <w:ind w:right="17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 же п</w:t>
            </w:r>
            <w:r w:rsidR="00CA783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.14 применительно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078E" w:rsidRPr="001050D3" w:rsidRDefault="00CA7832" w:rsidP="0070078E">
            <w:pPr>
              <w:shd w:val="clear" w:color="auto" w:fill="FFFFFF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(генеральный план (схема) объекта и прилегающей местности</w:t>
            </w:r>
            <w:r w:rsidR="007007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832" w:rsidRPr="001050D3" w:rsidRDefault="00CA7832" w:rsidP="00CA7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А1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832" w:rsidRPr="001050D3" w:rsidRDefault="00CA7832" w:rsidP="00CA7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832" w:rsidRPr="001050D3" w:rsidRDefault="00CA7832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22040,00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832" w:rsidRPr="001050D3" w:rsidRDefault="00CA7832" w:rsidP="00CA7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44080,00</w:t>
            </w:r>
          </w:p>
        </w:tc>
      </w:tr>
      <w:tr w:rsidR="00F504A5" w:rsidRPr="001050D3" w:rsidTr="0053786A">
        <w:trPr>
          <w:trHeight w:hRule="exact" w:val="3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A5" w:rsidRPr="001050D3" w:rsidRDefault="00F504A5" w:rsidP="005378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A5" w:rsidRPr="001050D3" w:rsidRDefault="00F504A5" w:rsidP="005378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A5" w:rsidRPr="001050D3" w:rsidRDefault="00F504A5" w:rsidP="0053786A">
            <w:pPr>
              <w:shd w:val="clear" w:color="auto" w:fill="FFFFFF"/>
              <w:ind w:left="6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A5" w:rsidRPr="001050D3" w:rsidRDefault="00F504A5" w:rsidP="005378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4A5" w:rsidRDefault="00F504A5" w:rsidP="005378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4A5" w:rsidRDefault="00F504A5" w:rsidP="005378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4A5" w:rsidRDefault="00F504A5" w:rsidP="005378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7832" w:rsidRPr="001050D3" w:rsidTr="00F504A5">
        <w:trPr>
          <w:trHeight w:hRule="exact" w:val="56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832" w:rsidRPr="001050D3" w:rsidRDefault="00CA7832" w:rsidP="00CA783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832" w:rsidRPr="001050D3" w:rsidRDefault="00CD1457" w:rsidP="00CD1457">
            <w:pPr>
              <w:shd w:val="clear" w:color="auto" w:fill="FFFFFF"/>
              <w:spacing w:line="278" w:lineRule="exact"/>
              <w:ind w:right="17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 же п</w:t>
            </w:r>
            <w:r w:rsidR="00CA783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.14 применительно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7832" w:rsidRDefault="00CA7832" w:rsidP="0035480A">
            <w:pPr>
              <w:shd w:val="clear" w:color="auto" w:fill="FFFFFF"/>
              <w:spacing w:line="274" w:lineRule="exact"/>
              <w:ind w:firstLine="5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F0F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здание:</w:t>
            </w:r>
          </w:p>
          <w:p w:rsidR="00CA7832" w:rsidRDefault="00CA7832" w:rsidP="0035480A">
            <w:pPr>
              <w:shd w:val="clear" w:color="auto" w:fill="FFFFFF"/>
              <w:spacing w:line="274" w:lineRule="exact"/>
              <w:ind w:firstLine="5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поэтажных (уровневых) планов (для каждого здания объекта планы подвалов, всех этажей включая цокольные, технических и чердачных помещений);</w:t>
            </w:r>
          </w:p>
          <w:p w:rsidR="00CA7832" w:rsidRDefault="00CA7832" w:rsidP="0035480A">
            <w:pPr>
              <w:shd w:val="clear" w:color="auto" w:fill="FFFFFF"/>
              <w:spacing w:line="274" w:lineRule="exact"/>
              <w:ind w:firstLine="5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="00CD14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приложения к поэтажным планам (характеристики зданий и сооружений);</w:t>
            </w:r>
          </w:p>
          <w:p w:rsidR="00CD1457" w:rsidRDefault="00CD1457" w:rsidP="0035480A">
            <w:pPr>
              <w:shd w:val="clear" w:color="auto" w:fill="FFFFFF"/>
              <w:spacing w:line="274" w:lineRule="exact"/>
              <w:ind w:firstLine="5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схем размещения основного технологического оборудования;</w:t>
            </w:r>
          </w:p>
          <w:p w:rsidR="00CA7832" w:rsidRDefault="00CA7832" w:rsidP="0035480A">
            <w:pPr>
              <w:shd w:val="clear" w:color="auto" w:fill="FFFFFF"/>
              <w:spacing w:line="274" w:lineRule="exact"/>
              <w:ind w:firstLine="5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-схем расстановки сил и средств пожаротушения;</w:t>
            </w:r>
          </w:p>
          <w:p w:rsidR="00CA7832" w:rsidRPr="004F0F34" w:rsidRDefault="00CA7832" w:rsidP="0035480A">
            <w:pPr>
              <w:shd w:val="clear" w:color="auto" w:fill="FFFFFF"/>
              <w:spacing w:line="274" w:lineRule="exact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-планов (схем) внутренних инженерных коммуникаций и кабельных сетей (водопровода, канализации, газо-, тепло- и электроснабжения, радио и телефонной связи, сигнализации, систем вентиляции и т.д.).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457" w:rsidRDefault="00CD1457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832" w:rsidRPr="001050D3" w:rsidRDefault="00CA7832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А1 (8 форма</w:t>
            </w:r>
            <w:r w:rsidR="00CD14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 А4)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457" w:rsidRDefault="00CD1457" w:rsidP="00CA7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832" w:rsidRPr="001050D3" w:rsidRDefault="00CA7832" w:rsidP="00CA7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457" w:rsidRDefault="00CD1457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832" w:rsidRPr="001050D3" w:rsidRDefault="00CA7832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22040,00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457" w:rsidRDefault="00CD1457" w:rsidP="00CA7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832" w:rsidRPr="001050D3" w:rsidRDefault="00CA7832" w:rsidP="00CA783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969760,00</w:t>
            </w:r>
          </w:p>
        </w:tc>
      </w:tr>
      <w:tr w:rsidR="00AE6961" w:rsidRPr="001050D3" w:rsidTr="00F504A5">
        <w:trPr>
          <w:trHeight w:hRule="exact" w:val="29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961" w:rsidRPr="001050D3" w:rsidRDefault="00AE6961" w:rsidP="00CA783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961" w:rsidRPr="001050D3" w:rsidRDefault="00CD1457" w:rsidP="00CD1457">
            <w:pPr>
              <w:shd w:val="clear" w:color="auto" w:fill="FFFFFF"/>
              <w:spacing w:line="278" w:lineRule="exact"/>
              <w:ind w:right="17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 же п</w:t>
            </w:r>
            <w:r w:rsidR="00AE69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.14 применительно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961" w:rsidRDefault="00AE6961" w:rsidP="0035480A">
            <w:pPr>
              <w:shd w:val="clear" w:color="auto" w:fill="FFFFFF"/>
              <w:spacing w:line="278" w:lineRule="exact"/>
              <w:ind w:right="24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схем наружных объектовых инженерных коммуникаций (водопровода, канализации, дренажа).</w:t>
            </w:r>
          </w:p>
          <w:p w:rsidR="00AE6961" w:rsidRDefault="00AE6961" w:rsidP="0035480A">
            <w:pPr>
              <w:shd w:val="clear" w:color="auto" w:fill="FFFFFF"/>
              <w:spacing w:line="278" w:lineRule="exact"/>
              <w:ind w:right="326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графических схем пожаротушения (Схема размещения сил и средств пожаротушения).</w:t>
            </w:r>
          </w:p>
          <w:p w:rsidR="00AE6961" w:rsidRPr="004F0F34" w:rsidRDefault="00AE6961" w:rsidP="0035480A">
            <w:pPr>
              <w:shd w:val="clear" w:color="auto" w:fill="FFFFFF"/>
              <w:spacing w:line="278" w:lineRule="exact"/>
              <w:ind w:right="326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сведений из Плана (карточки) тушения пожара.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961" w:rsidRPr="001050D3" w:rsidRDefault="00AE6961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А1 (8 форма</w:t>
            </w:r>
            <w:r w:rsidR="00CD14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 А4)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961" w:rsidRPr="001050D3" w:rsidRDefault="00AE6961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961" w:rsidRPr="001050D3" w:rsidRDefault="00AE6961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22040,00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961" w:rsidRPr="001050D3" w:rsidRDefault="00AE6961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44080,00</w:t>
            </w:r>
          </w:p>
        </w:tc>
      </w:tr>
      <w:tr w:rsidR="00AE6961" w:rsidRPr="001050D3" w:rsidTr="00F504A5">
        <w:trPr>
          <w:trHeight w:hRule="exact" w:val="1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961" w:rsidRPr="001050D3" w:rsidRDefault="00AE6961" w:rsidP="00AE696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961" w:rsidRPr="001050D3" w:rsidRDefault="00CD1457" w:rsidP="00CD1457">
            <w:pPr>
              <w:shd w:val="clear" w:color="auto" w:fill="FFFFFF"/>
              <w:spacing w:line="278" w:lineRule="exact"/>
              <w:ind w:right="17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 же п</w:t>
            </w:r>
            <w:r w:rsidR="00AE69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.14 применительно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961" w:rsidRPr="004F0F34" w:rsidRDefault="00AE6961" w:rsidP="0035480A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Разработка схем наружных объектовых инженерных коммуникаций (газоснабжения, теплоснабжения).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961" w:rsidRPr="001050D3" w:rsidRDefault="00AE6961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А1 (8 форма</w:t>
            </w:r>
            <w:r w:rsidR="00CD14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 А4)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961" w:rsidRPr="001050D3" w:rsidRDefault="00AE6961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961" w:rsidRPr="001050D3" w:rsidRDefault="00AE6961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22040,00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961" w:rsidRPr="001050D3" w:rsidRDefault="00AE6961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44080,00</w:t>
            </w:r>
          </w:p>
        </w:tc>
      </w:tr>
      <w:tr w:rsidR="001B76AF" w:rsidRPr="001050D3" w:rsidTr="00F504A5">
        <w:trPr>
          <w:trHeight w:hRule="exact" w:val="1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6AF" w:rsidRPr="001050D3" w:rsidRDefault="001B76AF" w:rsidP="00AE696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6AF" w:rsidRPr="001050D3" w:rsidRDefault="00CD1457" w:rsidP="00CD1457">
            <w:pPr>
              <w:shd w:val="clear" w:color="auto" w:fill="FFFFFF"/>
              <w:spacing w:line="278" w:lineRule="exact"/>
              <w:ind w:right="17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 же п</w:t>
            </w:r>
            <w:r w:rsidR="001B76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.14 применительно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6AF" w:rsidRPr="00CC0202" w:rsidRDefault="00CD1457" w:rsidP="00CD1457">
            <w:pPr>
              <w:shd w:val="clear" w:color="auto" w:fill="FFFFFF"/>
              <w:spacing w:line="274" w:lineRule="exact"/>
              <w:ind w:right="102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Схемы</w:t>
            </w:r>
            <w:r w:rsidR="001B76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наружных объектовых инженерных коммуникаций (электроснабжения, кабельных электрических сетей напряжением более 0,4 кВ).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6AF" w:rsidRPr="001050D3" w:rsidRDefault="001B76AF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А1 (8 форма</w:t>
            </w:r>
            <w:r w:rsidR="005135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 А4)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6AF" w:rsidRPr="001050D3" w:rsidRDefault="001B76AF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6AF" w:rsidRPr="001050D3" w:rsidRDefault="001B76AF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22040,00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6AF" w:rsidRPr="001050D3" w:rsidRDefault="001B76AF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44080,00</w:t>
            </w:r>
          </w:p>
        </w:tc>
      </w:tr>
      <w:tr w:rsidR="001B76AF" w:rsidRPr="001050D3" w:rsidTr="0070078E">
        <w:trPr>
          <w:trHeight w:hRule="exact" w:val="22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6AF" w:rsidRPr="001050D3" w:rsidRDefault="001B76AF" w:rsidP="001B76A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6AF" w:rsidRPr="001050D3" w:rsidRDefault="00513564" w:rsidP="00513564">
            <w:pPr>
              <w:shd w:val="clear" w:color="auto" w:fill="FFFFFF"/>
              <w:spacing w:line="278" w:lineRule="exact"/>
              <w:ind w:right="17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 же п</w:t>
            </w:r>
            <w:r w:rsidR="001B76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6AF" w:rsidRPr="004F0F34" w:rsidRDefault="00C54467" w:rsidP="00F504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564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  <w:r w:rsidR="001B76AF" w:rsidRPr="00513564">
              <w:rPr>
                <w:rFonts w:ascii="Times New Roman" w:hAnsi="Times New Roman" w:cs="Times New Roman"/>
                <w:sz w:val="24"/>
                <w:szCs w:val="24"/>
              </w:rPr>
              <w:t>, наставлени</w:t>
            </w:r>
            <w:r w:rsidRPr="0051356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B76AF" w:rsidRPr="00513564">
              <w:rPr>
                <w:rFonts w:ascii="Times New Roman" w:hAnsi="Times New Roman" w:cs="Times New Roman"/>
                <w:sz w:val="24"/>
                <w:szCs w:val="24"/>
              </w:rPr>
              <w:t xml:space="preserve"> и други</w:t>
            </w:r>
            <w:r w:rsidRPr="005135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B76AF" w:rsidRPr="00513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76AF">
              <w:rPr>
                <w:rFonts w:ascii="Times New Roman" w:hAnsi="Times New Roman" w:cs="Times New Roman"/>
                <w:sz w:val="24"/>
                <w:szCs w:val="24"/>
              </w:rPr>
              <w:t>нормативны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B76A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B76AF">
              <w:rPr>
                <w:rFonts w:ascii="Times New Roman" w:hAnsi="Times New Roman" w:cs="Times New Roman"/>
                <w:sz w:val="24"/>
                <w:szCs w:val="24"/>
              </w:rPr>
              <w:t>, регламентирующи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B76AF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и порядок действий администрации, служб, сотрудников, персонала для предупреждения возникновения и при ликвидации аварийной ситуации.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6AF" w:rsidRPr="001050D3" w:rsidRDefault="001B76AF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авт. листа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6AF" w:rsidRPr="001050D3" w:rsidRDefault="00BB1D9B" w:rsidP="00BB1D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6AF" w:rsidRPr="001050D3" w:rsidRDefault="00BB1D9B" w:rsidP="00BB1D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55100</w:t>
            </w:r>
            <w:r w:rsidR="001B76A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6AF" w:rsidRPr="001050D3" w:rsidRDefault="00BB1D9B" w:rsidP="00BB1D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275500</w:t>
            </w:r>
            <w:r w:rsidR="001B76A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B1D9B" w:rsidRPr="001050D3" w:rsidTr="0070078E">
        <w:trPr>
          <w:trHeight w:hRule="exact" w:val="8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BB1D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513564" w:rsidP="00513564">
            <w:pPr>
              <w:shd w:val="clear" w:color="auto" w:fill="FFFFFF"/>
              <w:spacing w:line="278" w:lineRule="exact"/>
              <w:ind w:right="17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 же п</w:t>
            </w:r>
            <w:r w:rsidR="00BB1D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5135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эксплуатационной документации на основное технологическое оборудование.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авт. листа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BB1D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BB1D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BB1D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716300,00</w:t>
            </w:r>
          </w:p>
        </w:tc>
      </w:tr>
      <w:tr w:rsidR="00F504A5" w:rsidRPr="001050D3" w:rsidTr="0053786A">
        <w:trPr>
          <w:trHeight w:hRule="exact" w:val="3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A5" w:rsidRPr="001050D3" w:rsidRDefault="00F504A5" w:rsidP="005378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A5" w:rsidRPr="001050D3" w:rsidRDefault="00F504A5" w:rsidP="005378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A5" w:rsidRPr="001050D3" w:rsidRDefault="00F504A5" w:rsidP="0053786A">
            <w:pPr>
              <w:shd w:val="clear" w:color="auto" w:fill="FFFFFF"/>
              <w:ind w:left="6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A5" w:rsidRPr="001050D3" w:rsidRDefault="00F504A5" w:rsidP="005378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4A5" w:rsidRDefault="00F504A5" w:rsidP="005378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4A5" w:rsidRDefault="00F504A5" w:rsidP="005378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4A5" w:rsidRDefault="00F504A5" w:rsidP="005378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B1D9B" w:rsidRPr="001050D3" w:rsidTr="0070078E">
        <w:trPr>
          <w:trHeight w:hRule="exact" w:val="171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DF44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CC0202" w:rsidRDefault="00513564" w:rsidP="005135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же п</w:t>
            </w:r>
            <w:r w:rsidR="00BB1D9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4F0F34" w:rsidRDefault="00BB1D9B" w:rsidP="00354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20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оставление плана действий органов управления и сил по предупреждению и ликвидации последствий чрезвычайных ситуаций (или Объектовые планы ликвидации аварийных ситуаций).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авт. листа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BB1D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165300,00</w:t>
            </w:r>
          </w:p>
        </w:tc>
      </w:tr>
      <w:tr w:rsidR="00513564" w:rsidRPr="001050D3" w:rsidTr="0070078E">
        <w:trPr>
          <w:trHeight w:hRule="exact" w:val="558"/>
        </w:trPr>
        <w:tc>
          <w:tcPr>
            <w:tcW w:w="103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3564" w:rsidRPr="001050D3" w:rsidRDefault="00513564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 xml:space="preserve">Микрофильмирование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СФД-ЧС</w:t>
            </w:r>
          </w:p>
        </w:tc>
      </w:tr>
      <w:tr w:rsidR="00BB1D9B" w:rsidRPr="001050D3" w:rsidTr="0070078E">
        <w:trPr>
          <w:trHeight w:hRule="exact" w:val="1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BB1D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70078E" w:rsidP="0070078E">
            <w:pPr>
              <w:shd w:val="clear" w:color="auto" w:fill="FFFFFF"/>
              <w:spacing w:line="274" w:lineRule="exact"/>
              <w:ind w:right="101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же п</w:t>
            </w:r>
            <w:r w:rsidR="00BB1D9B">
              <w:rPr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35480A">
            <w:pPr>
              <w:shd w:val="clear" w:color="auto" w:fill="FFFFFF"/>
              <w:spacing w:line="274" w:lineRule="exact"/>
              <w:ind w:right="101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документов в страховом фонде </w:t>
            </w:r>
            <w:r w:rsidRPr="001050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документации (отдел СФД-ЧС ГУ МЧС России </w:t>
            </w: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по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Москве)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</w:t>
            </w:r>
            <w:r w:rsidR="00C54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9500,00</w:t>
            </w:r>
          </w:p>
        </w:tc>
      </w:tr>
      <w:tr w:rsidR="00BB1D9B" w:rsidRPr="001050D3" w:rsidTr="0070078E">
        <w:trPr>
          <w:trHeight w:hRule="exact" w:val="11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35480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70078E" w:rsidP="0070078E">
            <w:pPr>
              <w:shd w:val="clear" w:color="auto" w:fill="FFFFFF"/>
              <w:spacing w:line="283" w:lineRule="exact"/>
              <w:ind w:right="221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 же п.</w:t>
            </w:r>
            <w:r w:rsidR="00BB1D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19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70078E">
            <w:pPr>
              <w:shd w:val="clear" w:color="auto" w:fill="FFFFFF"/>
              <w:spacing w:line="283" w:lineRule="exact"/>
              <w:ind w:right="221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0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Прохождение экспертизы и передача готового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комплекта </w:t>
            </w: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СФД-ЧС на микрофильмирова</w:t>
            </w:r>
            <w:r w:rsidR="007007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50D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C544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70078E" w:rsidP="0070078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B1D9B">
              <w:rPr>
                <w:rFonts w:ascii="Times New Roman" w:hAnsi="Times New Roman" w:cs="Times New Roman"/>
                <w:sz w:val="24"/>
                <w:szCs w:val="24"/>
              </w:rPr>
              <w:t>атериал в полном объ</w:t>
            </w:r>
            <w:r w:rsidR="001F34A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BB1D9B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BB1D9B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D9B" w:rsidRPr="001050D3" w:rsidRDefault="001F34A7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4940,00</w:t>
            </w:r>
          </w:p>
        </w:tc>
      </w:tr>
      <w:tr w:rsidR="001F34A7" w:rsidRPr="001050D3" w:rsidTr="0070078E">
        <w:trPr>
          <w:trHeight w:hRule="exact" w:val="4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4A7" w:rsidRDefault="001F34A7" w:rsidP="00BB1D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4A7" w:rsidRDefault="001F34A7" w:rsidP="00BB1D9B">
            <w:pPr>
              <w:shd w:val="clear" w:color="auto" w:fill="FFFFFF"/>
              <w:spacing w:line="283" w:lineRule="exact"/>
              <w:ind w:right="221" w:firstLine="5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4A7" w:rsidRPr="001050D3" w:rsidRDefault="001F34A7" w:rsidP="001F34A7">
            <w:pPr>
              <w:shd w:val="clear" w:color="auto" w:fill="FFFFFF"/>
              <w:spacing w:line="283" w:lineRule="exact"/>
              <w:ind w:right="221" w:firstLine="5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Итого по локальному расчету №1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4A7" w:rsidRPr="001050D3" w:rsidRDefault="001F34A7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4A7" w:rsidRPr="001050D3" w:rsidRDefault="001F34A7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4A7" w:rsidRPr="001050D3" w:rsidRDefault="001F34A7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4A7" w:rsidRPr="001050D3" w:rsidRDefault="001F34A7" w:rsidP="003548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2518735,00</w:t>
            </w:r>
          </w:p>
        </w:tc>
      </w:tr>
      <w:tr w:rsidR="001F34A7" w:rsidRPr="001050D3" w:rsidTr="0070078E">
        <w:trPr>
          <w:trHeight w:hRule="exact" w:val="5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4A7" w:rsidRDefault="001F34A7" w:rsidP="00BB1D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4A7" w:rsidRDefault="001F34A7" w:rsidP="00BB1D9B">
            <w:pPr>
              <w:shd w:val="clear" w:color="auto" w:fill="FFFFFF"/>
              <w:spacing w:line="283" w:lineRule="exact"/>
              <w:ind w:right="221" w:firstLine="5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4A7" w:rsidRPr="001050D3" w:rsidRDefault="001F34A7" w:rsidP="001F34A7">
            <w:pPr>
              <w:shd w:val="clear" w:color="auto" w:fill="FFFFFF"/>
              <w:spacing w:line="283" w:lineRule="exact"/>
              <w:ind w:right="221" w:firstLine="5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Итого по сметному расчету с учетом коэффициента 0,188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4A7" w:rsidRPr="001050D3" w:rsidRDefault="001F34A7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4A7" w:rsidRPr="001050D3" w:rsidRDefault="001F34A7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4A7" w:rsidRPr="001050D3" w:rsidRDefault="001F34A7" w:rsidP="00182D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4A7" w:rsidRPr="001050D3" w:rsidRDefault="001F34A7" w:rsidP="001F34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473522,18</w:t>
            </w:r>
          </w:p>
        </w:tc>
      </w:tr>
      <w:tr w:rsidR="001F34A7" w:rsidRPr="001050D3" w:rsidTr="0070078E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7230" w:type="dxa"/>
            <w:gridSpan w:val="5"/>
          </w:tcPr>
          <w:p w:rsidR="001F34A7" w:rsidRPr="001050D3" w:rsidRDefault="001F34A7" w:rsidP="0018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34A7" w:rsidRPr="001050D3" w:rsidRDefault="001F34A7" w:rsidP="0018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34A7" w:rsidRPr="001050D3" w:rsidRDefault="001F34A7" w:rsidP="0018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34A7" w:rsidRPr="001050D3" w:rsidRDefault="001F34A7" w:rsidP="0018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2D29" w:rsidRPr="001050D3" w:rsidRDefault="00182D29" w:rsidP="00182D29">
      <w:pPr>
        <w:shd w:val="clear" w:color="auto" w:fill="FFFFFF"/>
        <w:spacing w:before="10"/>
        <w:ind w:left="-284"/>
        <w:rPr>
          <w:rFonts w:ascii="Times New Roman" w:hAnsi="Times New Roman" w:cs="Times New Roman"/>
          <w:spacing w:val="-9"/>
          <w:sz w:val="24"/>
          <w:szCs w:val="24"/>
        </w:rPr>
      </w:pPr>
    </w:p>
    <w:p w:rsidR="00182D29" w:rsidRPr="001050D3" w:rsidRDefault="00182D29" w:rsidP="00182D29">
      <w:pPr>
        <w:shd w:val="clear" w:color="auto" w:fill="FFFFFF"/>
        <w:spacing w:before="10"/>
        <w:rPr>
          <w:rFonts w:ascii="Times New Roman" w:hAnsi="Times New Roman" w:cs="Times New Roman"/>
          <w:spacing w:val="-9"/>
          <w:sz w:val="24"/>
          <w:szCs w:val="24"/>
        </w:rPr>
      </w:pPr>
    </w:p>
    <w:p w:rsidR="00182D29" w:rsidRDefault="00182D29" w:rsidP="007024B1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  <w:r w:rsidRPr="0070078E">
        <w:rPr>
          <w:rFonts w:ascii="Times New Roman" w:hAnsi="Times New Roman" w:cs="Times New Roman"/>
          <w:spacing w:val="-9"/>
          <w:sz w:val="24"/>
          <w:szCs w:val="24"/>
        </w:rPr>
        <w:t>Составил</w:t>
      </w:r>
      <w:r w:rsidR="0070078E" w:rsidRPr="0070078E">
        <w:rPr>
          <w:rFonts w:ascii="Times New Roman" w:hAnsi="Times New Roman" w:cs="Times New Roman"/>
          <w:spacing w:val="-9"/>
          <w:sz w:val="24"/>
          <w:szCs w:val="24"/>
        </w:rPr>
        <w:t xml:space="preserve">: инженер СПР                              </w:t>
      </w:r>
      <w:r w:rsidR="0070078E">
        <w:rPr>
          <w:rFonts w:ascii="Times New Roman" w:hAnsi="Times New Roman" w:cs="Times New Roman"/>
          <w:spacing w:val="-9"/>
          <w:sz w:val="24"/>
          <w:szCs w:val="24"/>
        </w:rPr>
        <w:t xml:space="preserve">           </w:t>
      </w:r>
      <w:r w:rsidR="0070078E" w:rsidRPr="0070078E">
        <w:rPr>
          <w:rFonts w:ascii="Times New Roman" w:hAnsi="Times New Roman" w:cs="Times New Roman"/>
          <w:spacing w:val="-9"/>
          <w:sz w:val="24"/>
          <w:szCs w:val="24"/>
        </w:rPr>
        <w:t xml:space="preserve">     </w:t>
      </w:r>
      <w:r w:rsidRPr="0070078E">
        <w:rPr>
          <w:rFonts w:ascii="Times New Roman" w:hAnsi="Times New Roman" w:cs="Times New Roman"/>
          <w:spacing w:val="-9"/>
          <w:sz w:val="24"/>
          <w:szCs w:val="24"/>
        </w:rPr>
        <w:t xml:space="preserve">                                                               </w:t>
      </w:r>
      <w:r w:rsidR="0070078E" w:rsidRPr="0070078E">
        <w:rPr>
          <w:rFonts w:ascii="Times New Roman" w:hAnsi="Times New Roman" w:cs="Times New Roman"/>
          <w:spacing w:val="-9"/>
          <w:sz w:val="24"/>
          <w:szCs w:val="24"/>
        </w:rPr>
        <w:t>П.Б. Модин</w:t>
      </w:r>
    </w:p>
    <w:sectPr w:rsidR="00182D29" w:rsidSect="0054396F">
      <w:pgSz w:w="11909" w:h="16834"/>
      <w:pgMar w:top="851" w:right="851" w:bottom="851" w:left="1134" w:header="0" w:footer="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714" w:rsidRDefault="00684714" w:rsidP="001B0FEF">
      <w:r>
        <w:separator/>
      </w:r>
    </w:p>
  </w:endnote>
  <w:endnote w:type="continuationSeparator" w:id="0">
    <w:p w:rsidR="00684714" w:rsidRDefault="00684714" w:rsidP="001B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AF6" w:rsidRPr="006A73CF" w:rsidRDefault="002F0AF6">
    <w:pPr>
      <w:pStyle w:val="a7"/>
      <w:jc w:val="right"/>
      <w:rPr>
        <w:rFonts w:ascii="Times New Roman" w:hAnsi="Times New Roman" w:cs="Times New Roman"/>
      </w:rPr>
    </w:pPr>
    <w:r w:rsidRPr="006A73CF">
      <w:rPr>
        <w:rFonts w:ascii="Times New Roman" w:hAnsi="Times New Roman" w:cs="Times New Roman"/>
      </w:rPr>
      <w:fldChar w:fldCharType="begin"/>
    </w:r>
    <w:r w:rsidRPr="006A73CF">
      <w:rPr>
        <w:rFonts w:ascii="Times New Roman" w:hAnsi="Times New Roman" w:cs="Times New Roman"/>
      </w:rPr>
      <w:instrText>PAGE   \* MERGEFORMAT</w:instrText>
    </w:r>
    <w:r w:rsidRPr="006A73CF">
      <w:rPr>
        <w:rFonts w:ascii="Times New Roman" w:hAnsi="Times New Roman" w:cs="Times New Roman"/>
      </w:rPr>
      <w:fldChar w:fldCharType="separate"/>
    </w:r>
    <w:r w:rsidR="00684714">
      <w:rPr>
        <w:rFonts w:ascii="Times New Roman" w:hAnsi="Times New Roman" w:cs="Times New Roman"/>
        <w:noProof/>
      </w:rPr>
      <w:t>1</w:t>
    </w:r>
    <w:r w:rsidRPr="006A73CF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714" w:rsidRDefault="00684714" w:rsidP="001B0FEF">
      <w:r>
        <w:separator/>
      </w:r>
    </w:p>
  </w:footnote>
  <w:footnote w:type="continuationSeparator" w:id="0">
    <w:p w:rsidR="00684714" w:rsidRDefault="00684714" w:rsidP="001B0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28AD"/>
    <w:multiLevelType w:val="hybridMultilevel"/>
    <w:tmpl w:val="83C0DAA2"/>
    <w:lvl w:ilvl="0" w:tplc="99C0DA3E">
      <w:start w:val="65535"/>
      <w:numFmt w:val="bullet"/>
      <w:lvlText w:val="‾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9C0DA3E">
      <w:start w:val="65535"/>
      <w:numFmt w:val="bullet"/>
      <w:lvlText w:val="‾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E6514"/>
    <w:multiLevelType w:val="hybridMultilevel"/>
    <w:tmpl w:val="05CA9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C2E4A"/>
    <w:multiLevelType w:val="hybridMultilevel"/>
    <w:tmpl w:val="02806B6E"/>
    <w:lvl w:ilvl="0" w:tplc="1440350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71D44"/>
    <w:multiLevelType w:val="hybridMultilevel"/>
    <w:tmpl w:val="B9E62D6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C31AD5"/>
    <w:multiLevelType w:val="hybridMultilevel"/>
    <w:tmpl w:val="3FA28BFE"/>
    <w:lvl w:ilvl="0" w:tplc="1E1EDC14">
      <w:start w:val="1"/>
      <w:numFmt w:val="bullet"/>
      <w:lvlText w:val=""/>
      <w:lvlJc w:val="left"/>
      <w:pPr>
        <w:ind w:left="1450" w:hanging="360"/>
      </w:pPr>
      <w:rPr>
        <w:rFonts w:ascii="Symbol" w:hAnsi="Symbol" w:hint="default"/>
      </w:rPr>
    </w:lvl>
    <w:lvl w:ilvl="1" w:tplc="1E1EDC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E52DE"/>
    <w:multiLevelType w:val="hybridMultilevel"/>
    <w:tmpl w:val="BAE0D9CA"/>
    <w:lvl w:ilvl="0" w:tplc="99C0DA3E">
      <w:start w:val="65535"/>
      <w:numFmt w:val="bullet"/>
      <w:lvlText w:val="‾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87269"/>
    <w:multiLevelType w:val="hybridMultilevel"/>
    <w:tmpl w:val="404296B4"/>
    <w:lvl w:ilvl="0" w:tplc="72BC1A46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7">
    <w:nsid w:val="366B69A6"/>
    <w:multiLevelType w:val="hybridMultilevel"/>
    <w:tmpl w:val="84787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4211E"/>
    <w:multiLevelType w:val="hybridMultilevel"/>
    <w:tmpl w:val="7486C21A"/>
    <w:lvl w:ilvl="0" w:tplc="99C0DA3E">
      <w:start w:val="65535"/>
      <w:numFmt w:val="bullet"/>
      <w:lvlText w:val="‾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9C0DA3E">
      <w:start w:val="65535"/>
      <w:numFmt w:val="bullet"/>
      <w:lvlText w:val="‾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DC4F9E"/>
    <w:multiLevelType w:val="hybridMultilevel"/>
    <w:tmpl w:val="4F30501E"/>
    <w:lvl w:ilvl="0" w:tplc="99C0DA3E">
      <w:start w:val="65535"/>
      <w:numFmt w:val="bullet"/>
      <w:lvlText w:val="‾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9C0DA3E">
      <w:start w:val="65535"/>
      <w:numFmt w:val="bullet"/>
      <w:lvlText w:val="‾"/>
      <w:lvlJc w:val="left"/>
      <w:pPr>
        <w:ind w:left="3763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003A50"/>
    <w:multiLevelType w:val="hybridMultilevel"/>
    <w:tmpl w:val="848A2F6E"/>
    <w:lvl w:ilvl="0" w:tplc="1E1EDC14">
      <w:start w:val="1"/>
      <w:numFmt w:val="bullet"/>
      <w:lvlText w:val=""/>
      <w:lvlJc w:val="left"/>
      <w:pPr>
        <w:ind w:left="14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8826D9"/>
    <w:multiLevelType w:val="hybridMultilevel"/>
    <w:tmpl w:val="00AAC844"/>
    <w:lvl w:ilvl="0" w:tplc="99C0DA3E">
      <w:start w:val="65535"/>
      <w:numFmt w:val="bullet"/>
      <w:lvlText w:val="‾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7C0318"/>
    <w:multiLevelType w:val="hybridMultilevel"/>
    <w:tmpl w:val="7886372C"/>
    <w:lvl w:ilvl="0" w:tplc="A2948F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A14EA3"/>
    <w:multiLevelType w:val="hybridMultilevel"/>
    <w:tmpl w:val="13D2B68C"/>
    <w:lvl w:ilvl="0" w:tplc="99C0DA3E">
      <w:start w:val="65535"/>
      <w:numFmt w:val="bullet"/>
      <w:lvlText w:val="‾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D54794"/>
    <w:multiLevelType w:val="hybridMultilevel"/>
    <w:tmpl w:val="436297C6"/>
    <w:lvl w:ilvl="0" w:tplc="635AE210">
      <w:start w:val="1"/>
      <w:numFmt w:val="decimal"/>
      <w:lvlText w:val="%1."/>
      <w:lvlJc w:val="left"/>
      <w:pPr>
        <w:ind w:left="220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8" w:hanging="360"/>
      </w:pPr>
    </w:lvl>
    <w:lvl w:ilvl="2" w:tplc="0419001B" w:tentative="1">
      <w:start w:val="1"/>
      <w:numFmt w:val="lowerRoman"/>
      <w:lvlText w:val="%3."/>
      <w:lvlJc w:val="right"/>
      <w:pPr>
        <w:ind w:left="3648" w:hanging="180"/>
      </w:pPr>
    </w:lvl>
    <w:lvl w:ilvl="3" w:tplc="0419000F" w:tentative="1">
      <w:start w:val="1"/>
      <w:numFmt w:val="decimal"/>
      <w:lvlText w:val="%4."/>
      <w:lvlJc w:val="left"/>
      <w:pPr>
        <w:ind w:left="4368" w:hanging="360"/>
      </w:pPr>
    </w:lvl>
    <w:lvl w:ilvl="4" w:tplc="04190019" w:tentative="1">
      <w:start w:val="1"/>
      <w:numFmt w:val="lowerLetter"/>
      <w:lvlText w:val="%5."/>
      <w:lvlJc w:val="left"/>
      <w:pPr>
        <w:ind w:left="5088" w:hanging="360"/>
      </w:pPr>
    </w:lvl>
    <w:lvl w:ilvl="5" w:tplc="0419001B" w:tentative="1">
      <w:start w:val="1"/>
      <w:numFmt w:val="lowerRoman"/>
      <w:lvlText w:val="%6."/>
      <w:lvlJc w:val="right"/>
      <w:pPr>
        <w:ind w:left="5808" w:hanging="180"/>
      </w:pPr>
    </w:lvl>
    <w:lvl w:ilvl="6" w:tplc="0419000F" w:tentative="1">
      <w:start w:val="1"/>
      <w:numFmt w:val="decimal"/>
      <w:lvlText w:val="%7."/>
      <w:lvlJc w:val="left"/>
      <w:pPr>
        <w:ind w:left="6528" w:hanging="360"/>
      </w:pPr>
    </w:lvl>
    <w:lvl w:ilvl="7" w:tplc="04190019" w:tentative="1">
      <w:start w:val="1"/>
      <w:numFmt w:val="lowerLetter"/>
      <w:lvlText w:val="%8."/>
      <w:lvlJc w:val="left"/>
      <w:pPr>
        <w:ind w:left="7248" w:hanging="360"/>
      </w:pPr>
    </w:lvl>
    <w:lvl w:ilvl="8" w:tplc="0419001B" w:tentative="1">
      <w:start w:val="1"/>
      <w:numFmt w:val="lowerRoman"/>
      <w:lvlText w:val="%9."/>
      <w:lvlJc w:val="right"/>
      <w:pPr>
        <w:ind w:left="7968" w:hanging="180"/>
      </w:p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13"/>
  </w:num>
  <w:num w:numId="9">
    <w:abstractNumId w:val="11"/>
  </w:num>
  <w:num w:numId="10">
    <w:abstractNumId w:val="0"/>
  </w:num>
  <w:num w:numId="11">
    <w:abstractNumId w:val="9"/>
  </w:num>
  <w:num w:numId="12">
    <w:abstractNumId w:val="8"/>
  </w:num>
  <w:num w:numId="13">
    <w:abstractNumId w:val="6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CA"/>
    <w:rsid w:val="00003848"/>
    <w:rsid w:val="0001178C"/>
    <w:rsid w:val="0002018F"/>
    <w:rsid w:val="00021300"/>
    <w:rsid w:val="0002734D"/>
    <w:rsid w:val="00037E7C"/>
    <w:rsid w:val="000513BC"/>
    <w:rsid w:val="00053C3E"/>
    <w:rsid w:val="00066655"/>
    <w:rsid w:val="0008694D"/>
    <w:rsid w:val="00097FDB"/>
    <w:rsid w:val="000D4420"/>
    <w:rsid w:val="000E5042"/>
    <w:rsid w:val="000F0898"/>
    <w:rsid w:val="001050D3"/>
    <w:rsid w:val="001100CA"/>
    <w:rsid w:val="001114DD"/>
    <w:rsid w:val="00112453"/>
    <w:rsid w:val="00112A65"/>
    <w:rsid w:val="00114685"/>
    <w:rsid w:val="00150BCE"/>
    <w:rsid w:val="00152E21"/>
    <w:rsid w:val="00161CCE"/>
    <w:rsid w:val="0018255F"/>
    <w:rsid w:val="00182D29"/>
    <w:rsid w:val="001964A5"/>
    <w:rsid w:val="001B0FEF"/>
    <w:rsid w:val="001B76AF"/>
    <w:rsid w:val="001D0359"/>
    <w:rsid w:val="001D12B4"/>
    <w:rsid w:val="001D277E"/>
    <w:rsid w:val="001F34A7"/>
    <w:rsid w:val="002178A4"/>
    <w:rsid w:val="0022743D"/>
    <w:rsid w:val="00240044"/>
    <w:rsid w:val="0025197B"/>
    <w:rsid w:val="00274F43"/>
    <w:rsid w:val="0027771D"/>
    <w:rsid w:val="0029683F"/>
    <w:rsid w:val="002A4FEE"/>
    <w:rsid w:val="002D5C8C"/>
    <w:rsid w:val="002E7369"/>
    <w:rsid w:val="002F0A42"/>
    <w:rsid w:val="002F0AF6"/>
    <w:rsid w:val="00303608"/>
    <w:rsid w:val="00304A68"/>
    <w:rsid w:val="003120D2"/>
    <w:rsid w:val="00317435"/>
    <w:rsid w:val="00317A92"/>
    <w:rsid w:val="0032582E"/>
    <w:rsid w:val="00326516"/>
    <w:rsid w:val="00332A57"/>
    <w:rsid w:val="00344E97"/>
    <w:rsid w:val="0035480A"/>
    <w:rsid w:val="003640F5"/>
    <w:rsid w:val="00366EBE"/>
    <w:rsid w:val="00390F3E"/>
    <w:rsid w:val="00391B42"/>
    <w:rsid w:val="0039651B"/>
    <w:rsid w:val="003A4FAE"/>
    <w:rsid w:val="003A7AD0"/>
    <w:rsid w:val="003B4DBE"/>
    <w:rsid w:val="003D1926"/>
    <w:rsid w:val="003D28F2"/>
    <w:rsid w:val="003F7E2A"/>
    <w:rsid w:val="00436C9C"/>
    <w:rsid w:val="004460C8"/>
    <w:rsid w:val="0045556A"/>
    <w:rsid w:val="004673E7"/>
    <w:rsid w:val="00467CD3"/>
    <w:rsid w:val="0047258D"/>
    <w:rsid w:val="00492502"/>
    <w:rsid w:val="00494309"/>
    <w:rsid w:val="004B6026"/>
    <w:rsid w:val="004C1831"/>
    <w:rsid w:val="004C6A02"/>
    <w:rsid w:val="004D28B1"/>
    <w:rsid w:val="00502372"/>
    <w:rsid w:val="00513564"/>
    <w:rsid w:val="00514E47"/>
    <w:rsid w:val="005210A2"/>
    <w:rsid w:val="00523F08"/>
    <w:rsid w:val="00535AC6"/>
    <w:rsid w:val="0053786A"/>
    <w:rsid w:val="0054396F"/>
    <w:rsid w:val="005637DC"/>
    <w:rsid w:val="00566A90"/>
    <w:rsid w:val="005764D2"/>
    <w:rsid w:val="00580273"/>
    <w:rsid w:val="0058054C"/>
    <w:rsid w:val="00592240"/>
    <w:rsid w:val="00593B4D"/>
    <w:rsid w:val="005B0BA5"/>
    <w:rsid w:val="005C5088"/>
    <w:rsid w:val="005D55CE"/>
    <w:rsid w:val="005E1636"/>
    <w:rsid w:val="006041F9"/>
    <w:rsid w:val="006058C9"/>
    <w:rsid w:val="00621F26"/>
    <w:rsid w:val="006253E3"/>
    <w:rsid w:val="00633E1D"/>
    <w:rsid w:val="00674E4D"/>
    <w:rsid w:val="00682A98"/>
    <w:rsid w:val="00684015"/>
    <w:rsid w:val="00684714"/>
    <w:rsid w:val="006A1AAB"/>
    <w:rsid w:val="006A73CF"/>
    <w:rsid w:val="006B05CA"/>
    <w:rsid w:val="006C00BF"/>
    <w:rsid w:val="006C5A73"/>
    <w:rsid w:val="006C5DD0"/>
    <w:rsid w:val="006D22C7"/>
    <w:rsid w:val="006D37ED"/>
    <w:rsid w:val="006D71F0"/>
    <w:rsid w:val="006F7693"/>
    <w:rsid w:val="0070078E"/>
    <w:rsid w:val="00700AA8"/>
    <w:rsid w:val="007024B1"/>
    <w:rsid w:val="00706137"/>
    <w:rsid w:val="007407DF"/>
    <w:rsid w:val="00740A2D"/>
    <w:rsid w:val="00744EC4"/>
    <w:rsid w:val="007839D2"/>
    <w:rsid w:val="00792662"/>
    <w:rsid w:val="007A66CA"/>
    <w:rsid w:val="007B37CE"/>
    <w:rsid w:val="007B610B"/>
    <w:rsid w:val="007C4151"/>
    <w:rsid w:val="007D0BE9"/>
    <w:rsid w:val="007F213A"/>
    <w:rsid w:val="007F6D15"/>
    <w:rsid w:val="00830E56"/>
    <w:rsid w:val="00834B28"/>
    <w:rsid w:val="0084573E"/>
    <w:rsid w:val="00856EF1"/>
    <w:rsid w:val="00865323"/>
    <w:rsid w:val="00872B8B"/>
    <w:rsid w:val="00876264"/>
    <w:rsid w:val="00877E52"/>
    <w:rsid w:val="0088538F"/>
    <w:rsid w:val="00886F5B"/>
    <w:rsid w:val="00890E6A"/>
    <w:rsid w:val="008A1A1C"/>
    <w:rsid w:val="008A7D5A"/>
    <w:rsid w:val="008E4144"/>
    <w:rsid w:val="008F76FC"/>
    <w:rsid w:val="00901098"/>
    <w:rsid w:val="0090399A"/>
    <w:rsid w:val="00904F17"/>
    <w:rsid w:val="00904F4E"/>
    <w:rsid w:val="00932469"/>
    <w:rsid w:val="00943C3C"/>
    <w:rsid w:val="0094554D"/>
    <w:rsid w:val="0094600D"/>
    <w:rsid w:val="009511F8"/>
    <w:rsid w:val="009B2D88"/>
    <w:rsid w:val="009C1FC4"/>
    <w:rsid w:val="009D0055"/>
    <w:rsid w:val="009E01B8"/>
    <w:rsid w:val="009E0F13"/>
    <w:rsid w:val="009E50EC"/>
    <w:rsid w:val="009F1688"/>
    <w:rsid w:val="009F64A7"/>
    <w:rsid w:val="00A029FA"/>
    <w:rsid w:val="00A13B83"/>
    <w:rsid w:val="00A14B5C"/>
    <w:rsid w:val="00A15AAE"/>
    <w:rsid w:val="00A26557"/>
    <w:rsid w:val="00A325F3"/>
    <w:rsid w:val="00A62322"/>
    <w:rsid w:val="00A64213"/>
    <w:rsid w:val="00A7185A"/>
    <w:rsid w:val="00A7492D"/>
    <w:rsid w:val="00A74DBA"/>
    <w:rsid w:val="00A87B13"/>
    <w:rsid w:val="00A91C86"/>
    <w:rsid w:val="00A95E85"/>
    <w:rsid w:val="00AB0878"/>
    <w:rsid w:val="00AB0FA8"/>
    <w:rsid w:val="00AB7085"/>
    <w:rsid w:val="00AD02E8"/>
    <w:rsid w:val="00AD2F1E"/>
    <w:rsid w:val="00AD69B4"/>
    <w:rsid w:val="00AE6961"/>
    <w:rsid w:val="00AF3289"/>
    <w:rsid w:val="00B11C8C"/>
    <w:rsid w:val="00B23BF3"/>
    <w:rsid w:val="00B47FA8"/>
    <w:rsid w:val="00B57069"/>
    <w:rsid w:val="00B60E72"/>
    <w:rsid w:val="00B71792"/>
    <w:rsid w:val="00B92C5B"/>
    <w:rsid w:val="00BA0126"/>
    <w:rsid w:val="00BB1D9B"/>
    <w:rsid w:val="00BB413D"/>
    <w:rsid w:val="00BC2754"/>
    <w:rsid w:val="00BC7BEF"/>
    <w:rsid w:val="00C10D1F"/>
    <w:rsid w:val="00C2099D"/>
    <w:rsid w:val="00C3440C"/>
    <w:rsid w:val="00C45FEF"/>
    <w:rsid w:val="00C54467"/>
    <w:rsid w:val="00C77124"/>
    <w:rsid w:val="00C87F11"/>
    <w:rsid w:val="00CA7832"/>
    <w:rsid w:val="00CA7A5B"/>
    <w:rsid w:val="00CB6B1C"/>
    <w:rsid w:val="00CC63EF"/>
    <w:rsid w:val="00CD1457"/>
    <w:rsid w:val="00CE591B"/>
    <w:rsid w:val="00D03C23"/>
    <w:rsid w:val="00D1292A"/>
    <w:rsid w:val="00D32D37"/>
    <w:rsid w:val="00D44845"/>
    <w:rsid w:val="00D72CC2"/>
    <w:rsid w:val="00D7537E"/>
    <w:rsid w:val="00D829AD"/>
    <w:rsid w:val="00DA26F4"/>
    <w:rsid w:val="00DD0CE8"/>
    <w:rsid w:val="00DD3E27"/>
    <w:rsid w:val="00DD508E"/>
    <w:rsid w:val="00DD50F1"/>
    <w:rsid w:val="00DD7225"/>
    <w:rsid w:val="00DF446A"/>
    <w:rsid w:val="00E17708"/>
    <w:rsid w:val="00E2647A"/>
    <w:rsid w:val="00E30BFD"/>
    <w:rsid w:val="00E34603"/>
    <w:rsid w:val="00E36A98"/>
    <w:rsid w:val="00E3737B"/>
    <w:rsid w:val="00E373C5"/>
    <w:rsid w:val="00E43966"/>
    <w:rsid w:val="00E43D39"/>
    <w:rsid w:val="00E632E9"/>
    <w:rsid w:val="00E768A5"/>
    <w:rsid w:val="00E80226"/>
    <w:rsid w:val="00E84FFE"/>
    <w:rsid w:val="00E92BEE"/>
    <w:rsid w:val="00EA12F1"/>
    <w:rsid w:val="00EA1705"/>
    <w:rsid w:val="00EA4281"/>
    <w:rsid w:val="00EA5232"/>
    <w:rsid w:val="00EB1800"/>
    <w:rsid w:val="00EB55C1"/>
    <w:rsid w:val="00EB6D1A"/>
    <w:rsid w:val="00EF074F"/>
    <w:rsid w:val="00EF2157"/>
    <w:rsid w:val="00EF3CB8"/>
    <w:rsid w:val="00EF3D20"/>
    <w:rsid w:val="00EF4E07"/>
    <w:rsid w:val="00EF5BCB"/>
    <w:rsid w:val="00F00169"/>
    <w:rsid w:val="00F266E8"/>
    <w:rsid w:val="00F26710"/>
    <w:rsid w:val="00F4389D"/>
    <w:rsid w:val="00F504A5"/>
    <w:rsid w:val="00F77FAF"/>
    <w:rsid w:val="00F806A2"/>
    <w:rsid w:val="00F91E29"/>
    <w:rsid w:val="00FB2BA3"/>
    <w:rsid w:val="00FC4CBE"/>
    <w:rsid w:val="00FD0A4B"/>
    <w:rsid w:val="00FF21B5"/>
    <w:rsid w:val="00FF2E95"/>
    <w:rsid w:val="00FF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09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CC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2CC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1B0F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1B0FEF"/>
    <w:rPr>
      <w:rFonts w:ascii="Arial" w:hAnsi="Arial" w:cs="Arial"/>
    </w:rPr>
  </w:style>
  <w:style w:type="paragraph" w:styleId="a7">
    <w:name w:val="footer"/>
    <w:basedOn w:val="a"/>
    <w:link w:val="a8"/>
    <w:uiPriority w:val="99"/>
    <w:unhideWhenUsed/>
    <w:rsid w:val="001B0F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B0FEF"/>
    <w:rPr>
      <w:rFonts w:ascii="Arial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CB6B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B6B1C"/>
    <w:rPr>
      <w:rFonts w:ascii="Tahoma" w:hAnsi="Tahoma" w:cs="Tahoma"/>
      <w:sz w:val="16"/>
      <w:szCs w:val="16"/>
    </w:rPr>
  </w:style>
  <w:style w:type="paragraph" w:customStyle="1" w:styleId="ab">
    <w:name w:val="Основной список с отступ"/>
    <w:basedOn w:val="a"/>
    <w:rsid w:val="00EF3D20"/>
    <w:pPr>
      <w:widowControl/>
      <w:autoSpaceDE/>
      <w:autoSpaceDN/>
      <w:adjustRightInd/>
      <w:spacing w:before="60" w:after="60"/>
      <w:ind w:left="850" w:hanging="170"/>
      <w:jc w:val="both"/>
    </w:pPr>
    <w:rPr>
      <w:rFonts w:ascii="Times New Roman" w:hAnsi="Times New Roman" w:cs="Times New Roman"/>
      <w:sz w:val="24"/>
    </w:rPr>
  </w:style>
  <w:style w:type="paragraph" w:styleId="ac">
    <w:name w:val="Normal (Web)"/>
    <w:basedOn w:val="a"/>
    <w:uiPriority w:val="99"/>
    <w:unhideWhenUsed/>
    <w:rsid w:val="00EF3D2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Пункт"/>
    <w:basedOn w:val="a"/>
    <w:rsid w:val="001050D3"/>
    <w:pPr>
      <w:widowControl/>
      <w:tabs>
        <w:tab w:val="num" w:pos="1980"/>
      </w:tabs>
      <w:autoSpaceDE/>
      <w:autoSpaceDN/>
      <w:adjustRightInd/>
      <w:ind w:left="1404" w:hanging="504"/>
      <w:jc w:val="both"/>
    </w:pPr>
    <w:rPr>
      <w:rFonts w:ascii="Times New Roman" w:hAnsi="Times New Roman" w:cs="Times New Roman"/>
      <w:sz w:val="24"/>
      <w:szCs w:val="28"/>
    </w:rPr>
  </w:style>
  <w:style w:type="paragraph" w:customStyle="1" w:styleId="Style7">
    <w:name w:val="Style7"/>
    <w:basedOn w:val="a"/>
    <w:rsid w:val="00F77FAF"/>
    <w:pPr>
      <w:spacing w:line="245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uiPriority w:val="99"/>
    <w:rsid w:val="00F77FAF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rsid w:val="00F77FAF"/>
    <w:rPr>
      <w:rFonts w:ascii="Times New Roman" w:hAnsi="Times New Roman" w:cs="Times New Roman" w:hint="default"/>
      <w:b/>
      <w:bCs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5D55C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D55CE"/>
  </w:style>
  <w:style w:type="character" w:customStyle="1" w:styleId="af0">
    <w:name w:val="Текст примечания Знак"/>
    <w:basedOn w:val="a0"/>
    <w:link w:val="af"/>
    <w:uiPriority w:val="99"/>
    <w:semiHidden/>
    <w:rsid w:val="005D55CE"/>
    <w:rPr>
      <w:rFonts w:ascii="Arial" w:hAnsi="Arial" w:cs="Arial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D55C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D55CE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09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CC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2CC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1B0F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1B0FEF"/>
    <w:rPr>
      <w:rFonts w:ascii="Arial" w:hAnsi="Arial" w:cs="Arial"/>
    </w:rPr>
  </w:style>
  <w:style w:type="paragraph" w:styleId="a7">
    <w:name w:val="footer"/>
    <w:basedOn w:val="a"/>
    <w:link w:val="a8"/>
    <w:uiPriority w:val="99"/>
    <w:unhideWhenUsed/>
    <w:rsid w:val="001B0F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B0FEF"/>
    <w:rPr>
      <w:rFonts w:ascii="Arial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CB6B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B6B1C"/>
    <w:rPr>
      <w:rFonts w:ascii="Tahoma" w:hAnsi="Tahoma" w:cs="Tahoma"/>
      <w:sz w:val="16"/>
      <w:szCs w:val="16"/>
    </w:rPr>
  </w:style>
  <w:style w:type="paragraph" w:customStyle="1" w:styleId="ab">
    <w:name w:val="Основной список с отступ"/>
    <w:basedOn w:val="a"/>
    <w:rsid w:val="00EF3D20"/>
    <w:pPr>
      <w:widowControl/>
      <w:autoSpaceDE/>
      <w:autoSpaceDN/>
      <w:adjustRightInd/>
      <w:spacing w:before="60" w:after="60"/>
      <w:ind w:left="850" w:hanging="170"/>
      <w:jc w:val="both"/>
    </w:pPr>
    <w:rPr>
      <w:rFonts w:ascii="Times New Roman" w:hAnsi="Times New Roman" w:cs="Times New Roman"/>
      <w:sz w:val="24"/>
    </w:rPr>
  </w:style>
  <w:style w:type="paragraph" w:styleId="ac">
    <w:name w:val="Normal (Web)"/>
    <w:basedOn w:val="a"/>
    <w:uiPriority w:val="99"/>
    <w:unhideWhenUsed/>
    <w:rsid w:val="00EF3D2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Пункт"/>
    <w:basedOn w:val="a"/>
    <w:rsid w:val="001050D3"/>
    <w:pPr>
      <w:widowControl/>
      <w:tabs>
        <w:tab w:val="num" w:pos="1980"/>
      </w:tabs>
      <w:autoSpaceDE/>
      <w:autoSpaceDN/>
      <w:adjustRightInd/>
      <w:ind w:left="1404" w:hanging="504"/>
      <w:jc w:val="both"/>
    </w:pPr>
    <w:rPr>
      <w:rFonts w:ascii="Times New Roman" w:hAnsi="Times New Roman" w:cs="Times New Roman"/>
      <w:sz w:val="24"/>
      <w:szCs w:val="28"/>
    </w:rPr>
  </w:style>
  <w:style w:type="paragraph" w:customStyle="1" w:styleId="Style7">
    <w:name w:val="Style7"/>
    <w:basedOn w:val="a"/>
    <w:rsid w:val="00F77FAF"/>
    <w:pPr>
      <w:spacing w:line="245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uiPriority w:val="99"/>
    <w:rsid w:val="00F77FAF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rsid w:val="00F77FAF"/>
    <w:rPr>
      <w:rFonts w:ascii="Times New Roman" w:hAnsi="Times New Roman" w:cs="Times New Roman" w:hint="default"/>
      <w:b/>
      <w:bCs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5D55C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D55CE"/>
  </w:style>
  <w:style w:type="character" w:customStyle="1" w:styleId="af0">
    <w:name w:val="Текст примечания Знак"/>
    <w:basedOn w:val="a0"/>
    <w:link w:val="af"/>
    <w:uiPriority w:val="99"/>
    <w:semiHidden/>
    <w:rsid w:val="005D55CE"/>
    <w:rPr>
      <w:rFonts w:ascii="Arial" w:hAnsi="Arial" w:cs="Arial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D55C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D55CE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0E16B-495F-46A6-A706-7116E9F5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8</Pages>
  <Words>2171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14517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BelikIA</dc:creator>
  <cp:lastModifiedBy>BelikIA</cp:lastModifiedBy>
  <cp:revision>13</cp:revision>
  <cp:lastPrinted>2016-06-17T13:24:00Z</cp:lastPrinted>
  <dcterms:created xsi:type="dcterms:W3CDTF">2016-06-17T05:41:00Z</dcterms:created>
  <dcterms:modified xsi:type="dcterms:W3CDTF">2016-06-17T13:40:00Z</dcterms:modified>
</cp:coreProperties>
</file>